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关于申报2019年度湖南省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区域经济研究中心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委托课题的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通    知</w:t>
      </w:r>
    </w:p>
    <w:p>
      <w:pPr>
        <w:rPr>
          <w:rFonts w:ascii="Times New Roman" w:eastAsia="宋体"/>
          <w:b/>
          <w:bCs/>
          <w:sz w:val="30"/>
          <w:szCs w:val="30"/>
        </w:rPr>
      </w:pP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各有关人员：</w:t>
      </w:r>
    </w:p>
    <w:p>
      <w:pPr>
        <w:ind w:firstLine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根据湖南省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教育厅</w:t>
      </w:r>
      <w:r>
        <w:rPr>
          <w:rFonts w:hint="eastAsia" w:ascii="华文仿宋" w:hAnsi="华文仿宋" w:eastAsia="华文仿宋" w:cs="华文仿宋"/>
          <w:sz w:val="30"/>
          <w:szCs w:val="30"/>
        </w:rPr>
        <w:t>《关于组织开展2019年湖南省教育厅科学研究项目申报的通知》和邵阳学院经济与管理学院《关于湖南省民营经济研究基地委托课题、湖南省区域经济研究中心创新平台课题申报的实施办法》有关精神，湖南省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区域经济研究中心</w:t>
      </w:r>
      <w:r>
        <w:rPr>
          <w:rFonts w:hint="eastAsia" w:ascii="华文仿宋" w:hAnsi="华文仿宋" w:eastAsia="华文仿宋" w:cs="华文仿宋"/>
          <w:sz w:val="30"/>
          <w:szCs w:val="30"/>
        </w:rPr>
        <w:t>（以下简称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中心</w:t>
      </w:r>
      <w:r>
        <w:rPr>
          <w:rFonts w:hint="eastAsia" w:ascii="华文仿宋" w:hAnsi="华文仿宋" w:eastAsia="华文仿宋" w:cs="华文仿宋"/>
          <w:sz w:val="30"/>
          <w:szCs w:val="30"/>
        </w:rPr>
        <w:t>）研究决定开展2019年度基地委托课题申报工作，现将有关事项通知如下：</w:t>
      </w:r>
    </w:p>
    <w:p>
      <w:pPr>
        <w:numPr>
          <w:ilvl w:val="0"/>
          <w:numId w:val="1"/>
        </w:numPr>
        <w:ind w:firstLine="6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指导思想</w:t>
      </w:r>
    </w:p>
    <w:p>
      <w:pPr>
        <w:ind w:firstLine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坚持我国社会科学研究的政治正确性，充分发挥湖南省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区域经济研究中心</w:t>
      </w:r>
      <w:r>
        <w:rPr>
          <w:rFonts w:hint="eastAsia" w:ascii="华文仿宋" w:hAnsi="华文仿宋" w:eastAsia="华文仿宋" w:cs="华文仿宋"/>
          <w:sz w:val="30"/>
          <w:szCs w:val="30"/>
        </w:rPr>
        <w:t>服务湖南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区域</w:t>
      </w:r>
      <w:r>
        <w:rPr>
          <w:rFonts w:hint="eastAsia" w:ascii="华文仿宋" w:hAnsi="华文仿宋" w:eastAsia="华文仿宋" w:cs="华文仿宋"/>
          <w:sz w:val="30"/>
          <w:szCs w:val="30"/>
        </w:rPr>
        <w:t>经济发展的职能，更好地为湖南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区域经济发展</w:t>
      </w:r>
      <w:r>
        <w:rPr>
          <w:rFonts w:hint="eastAsia" w:ascii="华文仿宋" w:hAnsi="华文仿宋" w:eastAsia="华文仿宋" w:cs="华文仿宋"/>
          <w:sz w:val="30"/>
          <w:szCs w:val="30"/>
        </w:rPr>
        <w:t>提供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决策参考和</w:t>
      </w:r>
      <w:r>
        <w:rPr>
          <w:rFonts w:hint="eastAsia" w:ascii="华文仿宋" w:hAnsi="华文仿宋" w:eastAsia="华文仿宋" w:cs="华文仿宋"/>
          <w:sz w:val="30"/>
          <w:szCs w:val="30"/>
        </w:rPr>
        <w:t>智力支持，促进湖南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区域</w:t>
      </w:r>
      <w:r>
        <w:rPr>
          <w:rFonts w:hint="eastAsia" w:ascii="华文仿宋" w:hAnsi="华文仿宋" w:eastAsia="华文仿宋" w:cs="华文仿宋"/>
          <w:sz w:val="30"/>
          <w:szCs w:val="30"/>
        </w:rPr>
        <w:t>经济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协调、健康</w:t>
      </w:r>
      <w:r>
        <w:rPr>
          <w:rFonts w:hint="eastAsia" w:ascii="华文仿宋" w:hAnsi="华文仿宋" w:eastAsia="华文仿宋" w:cs="华文仿宋"/>
          <w:sz w:val="30"/>
          <w:szCs w:val="30"/>
        </w:rPr>
        <w:t>发展。</w:t>
      </w:r>
    </w:p>
    <w:p>
      <w:pPr>
        <w:ind w:firstLine="601" w:firstLineChars="2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二、申报要求</w:t>
      </w:r>
    </w:p>
    <w:p>
      <w:p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根据经济与管理学院《关于湖南省民营经济研究基地委托课题、湖南省区域经济研究中心创新平台课题申报的实施办法》有关要求，2019年度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中心</w:t>
      </w:r>
      <w:r>
        <w:rPr>
          <w:rFonts w:hint="eastAsia" w:ascii="华文仿宋" w:hAnsi="华文仿宋" w:eastAsia="华文仿宋" w:cs="华文仿宋"/>
          <w:sz w:val="30"/>
          <w:szCs w:val="30"/>
        </w:rPr>
        <w:t>委托课题申报具体要求如下：</w:t>
      </w:r>
    </w:p>
    <w:p>
      <w:pPr>
        <w:numPr>
          <w:ilvl w:val="0"/>
          <w:numId w:val="2"/>
        </w:num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申报者必须为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中心</w:t>
      </w:r>
      <w:r>
        <w:rPr>
          <w:rFonts w:hint="eastAsia" w:ascii="华文仿宋" w:hAnsi="华文仿宋" w:eastAsia="华文仿宋" w:cs="华文仿宋"/>
          <w:sz w:val="30"/>
          <w:szCs w:val="30"/>
        </w:rPr>
        <w:t>研究梯队成员或当年新引进的博士。</w:t>
      </w:r>
    </w:p>
    <w:p>
      <w:pPr>
        <w:numPr>
          <w:ilvl w:val="0"/>
          <w:numId w:val="2"/>
        </w:num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申报者必须有</w:t>
      </w:r>
      <w:r>
        <w:rPr>
          <w:rFonts w:hint="eastAsia" w:ascii="华文仿宋" w:hAnsi="华文仿宋" w:eastAsia="华文仿宋" w:cs="华文仿宋"/>
          <w:sz w:val="30"/>
          <w:szCs w:val="30"/>
        </w:rPr>
        <w:t>与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区域</w:t>
      </w:r>
      <w:r>
        <w:rPr>
          <w:rFonts w:hint="eastAsia" w:ascii="华文仿宋" w:hAnsi="华文仿宋" w:eastAsia="华文仿宋" w:cs="华文仿宋"/>
          <w:sz w:val="30"/>
          <w:szCs w:val="30"/>
        </w:rPr>
        <w:t>经济方面</w:t>
      </w:r>
      <w:r>
        <w:rPr>
          <w:rFonts w:ascii="华文仿宋" w:hAnsi="华文仿宋" w:eastAsia="华文仿宋" w:cs="华文仿宋"/>
          <w:sz w:val="30"/>
          <w:szCs w:val="30"/>
        </w:rPr>
        <w:t>相关</w:t>
      </w:r>
      <w:r>
        <w:rPr>
          <w:rFonts w:hint="eastAsia" w:ascii="华文仿宋" w:hAnsi="华文仿宋" w:eastAsia="华文仿宋" w:cs="华文仿宋"/>
          <w:sz w:val="30"/>
          <w:szCs w:val="30"/>
        </w:rPr>
        <w:t>的</w:t>
      </w:r>
      <w:r>
        <w:rPr>
          <w:rFonts w:ascii="华文仿宋" w:hAnsi="华文仿宋" w:eastAsia="华文仿宋" w:cs="华文仿宋"/>
          <w:sz w:val="30"/>
          <w:szCs w:val="30"/>
        </w:rPr>
        <w:t>前期研究成果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numPr>
          <w:ilvl w:val="0"/>
          <w:numId w:val="2"/>
        </w:num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申报者选题必须围绕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区域经济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主题进行选题</w:t>
      </w:r>
      <w:r>
        <w:rPr>
          <w:rFonts w:hint="eastAsia" w:ascii="华文仿宋" w:hAnsi="华文仿宋" w:eastAsia="华文仿宋" w:cs="华文仿宋"/>
          <w:sz w:val="30"/>
          <w:szCs w:val="30"/>
        </w:rPr>
        <w:t>，具体题目可以自拟。</w:t>
      </w:r>
    </w:p>
    <w:p>
      <w:pPr>
        <w:numPr>
          <w:ilvl w:val="0"/>
          <w:numId w:val="2"/>
        </w:num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申报者必须要符合湖南省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教育厅科研课题</w:t>
      </w:r>
      <w:r>
        <w:rPr>
          <w:rFonts w:ascii="华文仿宋" w:hAnsi="华文仿宋" w:eastAsia="华文仿宋" w:cs="华文仿宋"/>
          <w:sz w:val="30"/>
          <w:szCs w:val="30"/>
        </w:rPr>
        <w:t>申报条件。</w:t>
      </w:r>
    </w:p>
    <w:p>
      <w:pPr>
        <w:numPr>
          <w:ilvl w:val="0"/>
          <w:numId w:val="1"/>
        </w:numPr>
        <w:ind w:firstLine="6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申报时间</w:t>
      </w:r>
    </w:p>
    <w:p>
      <w:pPr>
        <w:ind w:left="600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即日起至2019年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0"/>
          <w:szCs w:val="30"/>
        </w:rPr>
        <w:t>日止</w:t>
      </w:r>
    </w:p>
    <w:p>
      <w:pPr>
        <w:numPr>
          <w:ilvl w:val="0"/>
          <w:numId w:val="1"/>
        </w:numPr>
        <w:ind w:firstLine="6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材料受理</w:t>
      </w:r>
    </w:p>
    <w:p>
      <w:pPr>
        <w:ind w:firstLine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课题申报者须在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0"/>
          <w:szCs w:val="30"/>
        </w:rPr>
        <w:t>月1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0"/>
          <w:szCs w:val="30"/>
        </w:rPr>
        <w:t>日前将完成好的《湖南省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教育厅</w:t>
      </w:r>
      <w:r>
        <w:rPr>
          <w:rFonts w:ascii="仿宋_GB2312" w:hAnsi="宋体" w:eastAsia="仿宋_GB2312" w:cs="仿宋_GB2312"/>
          <w:i w:val="0"/>
          <w:caps w:val="0"/>
          <w:color w:val="4F4F4F"/>
          <w:spacing w:val="0"/>
          <w:sz w:val="31"/>
          <w:szCs w:val="31"/>
          <w:u w:val="none"/>
        </w:rPr>
        <w:t>创新平台开放基金项目</w:t>
      </w:r>
      <w:r>
        <w:rPr>
          <w:rFonts w:hint="eastAsia" w:ascii="华文仿宋" w:hAnsi="华文仿宋" w:eastAsia="华文仿宋" w:cs="华文仿宋"/>
          <w:sz w:val="30"/>
          <w:szCs w:val="30"/>
        </w:rPr>
        <w:t>申请书》纸质版1份交给院学科科研秘书王周火老师，电子档发送其QQ邮箱：</w:t>
      </w:r>
      <w:r>
        <w:fldChar w:fldCharType="begin"/>
      </w:r>
      <w:r>
        <w:instrText xml:space="preserve"> HYPERLINK "mailto:1042111477@qq.com。" </w:instrText>
      </w:r>
      <w:r>
        <w:fldChar w:fldCharType="separate"/>
      </w:r>
      <w:r>
        <w:rPr>
          <w:rStyle w:val="6"/>
          <w:rFonts w:hint="eastAsia" w:ascii="华文仿宋" w:hAnsi="华文仿宋" w:eastAsia="华文仿宋" w:cs="华文仿宋"/>
          <w:sz w:val="30"/>
          <w:szCs w:val="30"/>
        </w:rPr>
        <w:t>1042111477@qq.com。</w:t>
      </w:r>
      <w:r>
        <w:rPr>
          <w:rStyle w:val="6"/>
          <w:rFonts w:hint="eastAsia" w:ascii="华文仿宋" w:hAnsi="华文仿宋" w:eastAsia="华文仿宋" w:cs="华文仿宋"/>
          <w:sz w:val="30"/>
          <w:szCs w:val="30"/>
        </w:rPr>
        <w:fldChar w:fldCharType="end"/>
      </w:r>
    </w:p>
    <w:p>
      <w:pPr>
        <w:numPr>
          <w:ilvl w:val="0"/>
          <w:numId w:val="1"/>
        </w:numPr>
        <w:ind w:firstLine="6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课题推评</w:t>
      </w:r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由院学术委员会组织评审推荐，择优推选1项。</w:t>
      </w:r>
    </w:p>
    <w:p>
      <w:pPr>
        <w:numPr>
          <w:ilvl w:val="0"/>
          <w:numId w:val="1"/>
        </w:numPr>
        <w:ind w:firstLine="600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联系方式</w:t>
      </w:r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联系人：王周火</w:t>
      </w:r>
      <w:bookmarkStart w:id="0" w:name="_GoBack"/>
      <w:bookmarkEnd w:id="0"/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联系电话：13786939672</w:t>
      </w:r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电子邮箱：</w:t>
      </w:r>
      <w:r>
        <w:fldChar w:fldCharType="begin"/>
      </w:r>
      <w:r>
        <w:instrText xml:space="preserve"> HYPERLINK "mailto:1042111477@qq.com" </w:instrText>
      </w:r>
      <w:r>
        <w:fldChar w:fldCharType="separate"/>
      </w:r>
      <w:r>
        <w:rPr>
          <w:rStyle w:val="6"/>
          <w:rFonts w:hint="eastAsia" w:ascii="华文仿宋" w:hAnsi="华文仿宋" w:eastAsia="华文仿宋" w:cs="华文仿宋"/>
          <w:sz w:val="30"/>
          <w:szCs w:val="30"/>
        </w:rPr>
        <w:t>1042111477@qq.com</w:t>
      </w:r>
      <w:r>
        <w:rPr>
          <w:rStyle w:val="6"/>
          <w:rFonts w:hint="eastAsia" w:ascii="华文仿宋" w:hAnsi="华文仿宋" w:eastAsia="华文仿宋" w:cs="华文仿宋"/>
          <w:sz w:val="30"/>
          <w:szCs w:val="30"/>
        </w:rPr>
        <w:fldChar w:fldCharType="end"/>
      </w:r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邵阳学院经济与管理学院</w:t>
      </w:r>
    </w:p>
    <w:p>
      <w:pPr>
        <w:ind w:left="6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    2019年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</w:p>
    <w:p>
      <w:pPr>
        <w:rPr>
          <w:rFonts w:ascii="华文仿宋" w:hAnsi="华文仿宋" w:eastAsia="华文仿宋" w:cs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7AFB0"/>
    <w:multiLevelType w:val="singleLevel"/>
    <w:tmpl w:val="B3A7AF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DDEB74"/>
    <w:multiLevelType w:val="singleLevel"/>
    <w:tmpl w:val="65DDEB74"/>
    <w:lvl w:ilvl="0" w:tentative="0">
      <w:start w:val="1"/>
      <w:numFmt w:val="decimal"/>
      <w:suff w:val="nothing"/>
      <w:lvlText w:val="%1、"/>
      <w:lvlJc w:val="left"/>
      <w:pPr>
        <w:ind w:left="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6C2D"/>
    <w:rsid w:val="000B255F"/>
    <w:rsid w:val="000D541B"/>
    <w:rsid w:val="002E4DC0"/>
    <w:rsid w:val="008C65B7"/>
    <w:rsid w:val="00A86C2D"/>
    <w:rsid w:val="00EA03AF"/>
    <w:rsid w:val="00ED2EF1"/>
    <w:rsid w:val="00FA5063"/>
    <w:rsid w:val="00FE46E2"/>
    <w:rsid w:val="012701BF"/>
    <w:rsid w:val="0526117E"/>
    <w:rsid w:val="07630D7A"/>
    <w:rsid w:val="12B27730"/>
    <w:rsid w:val="219926BC"/>
    <w:rsid w:val="39B06078"/>
    <w:rsid w:val="4C140296"/>
    <w:rsid w:val="52570549"/>
    <w:rsid w:val="60F408D1"/>
    <w:rsid w:val="72651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7</TotalTime>
  <ScaleCrop>false</ScaleCrop>
  <LinksUpToDate>false</LinksUpToDate>
  <CharactersWithSpaces>885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2019-09-06T13:13:00Z</dcterms:created>
  <dc:creator>W</dc:creator>
  <cp:lastModifiedBy>W</cp:lastModifiedBy>
  <dcterms:modified xsi:type="dcterms:W3CDTF">2019-10-09T00:02:24Z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