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63C" w:rsidRDefault="0064049B">
      <w:pPr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邵阳学院</w:t>
      </w:r>
      <w:r w:rsidR="00214A49">
        <w:rPr>
          <w:rFonts w:ascii="微软雅黑" w:eastAsia="微软雅黑" w:hAnsi="微软雅黑" w:hint="eastAsia"/>
          <w:color w:val="303030"/>
          <w:sz w:val="28"/>
          <w:szCs w:val="28"/>
        </w:rPr>
        <w:t>-</w:t>
      </w:r>
      <w:r w:rsidR="00214A49">
        <w:rPr>
          <w:rFonts w:ascii="微软雅黑" w:eastAsia="微软雅黑" w:hAnsi="微软雅黑" w:hint="eastAsia"/>
          <w:color w:val="303030"/>
          <w:sz w:val="28"/>
          <w:szCs w:val="28"/>
        </w:rPr>
        <w:t>大学生毕业论文（设计）管理系统</w:t>
      </w:r>
    </w:p>
    <w:p w:rsidR="00BE263C" w:rsidRDefault="00214A49">
      <w:pPr>
        <w:spacing w:line="276" w:lineRule="auto"/>
        <w:jc w:val="center"/>
        <w:rPr>
          <w:rFonts w:ascii="微软雅黑" w:eastAsia="微软雅黑" w:hAnsi="微软雅黑"/>
          <w:color w:val="303030"/>
          <w:sz w:val="28"/>
          <w:szCs w:val="28"/>
        </w:rPr>
      </w:pPr>
      <w:r>
        <w:rPr>
          <w:rFonts w:ascii="微软雅黑" w:eastAsia="微软雅黑" w:hAnsi="微软雅黑" w:hint="eastAsia"/>
          <w:color w:val="303030"/>
          <w:sz w:val="28"/>
          <w:szCs w:val="28"/>
        </w:rPr>
        <w:t>学生</w:t>
      </w:r>
      <w:r>
        <w:rPr>
          <w:rFonts w:ascii="微软雅黑" w:eastAsia="微软雅黑" w:hAnsi="微软雅黑"/>
          <w:color w:val="303030"/>
          <w:sz w:val="28"/>
          <w:szCs w:val="28"/>
        </w:rPr>
        <w:t>简易使用手册</w:t>
      </w:r>
    </w:p>
    <w:sdt>
      <w:sdtPr>
        <w:rPr>
          <w:rFonts w:asciiTheme="minorHAnsi" w:eastAsiaTheme="minorEastAsia" w:hAnsiTheme="minorHAnsi" w:cstheme="minorBidi"/>
          <w:b w:val="0"/>
          <w:color w:val="auto"/>
          <w:kern w:val="2"/>
          <w:sz w:val="21"/>
          <w:szCs w:val="22"/>
          <w:lang w:val="zh-CN"/>
        </w:rPr>
        <w:id w:val="1651405760"/>
      </w:sdtPr>
      <w:sdtEndPr>
        <w:rPr>
          <w:bCs/>
        </w:rPr>
      </w:sdtEndPr>
      <w:sdtContent>
        <w:p w:rsidR="00BE263C" w:rsidRDefault="00214A49">
          <w:pPr>
            <w:pStyle w:val="TOC1"/>
            <w:jc w:val="center"/>
            <w:rPr>
              <w:b w:val="0"/>
              <w:color w:val="auto"/>
            </w:rPr>
          </w:pPr>
          <w:r>
            <w:rPr>
              <w:b w:val="0"/>
              <w:color w:val="auto"/>
              <w:lang w:val="zh-CN"/>
            </w:rPr>
            <w:t>目录</w:t>
          </w:r>
        </w:p>
        <w:p w:rsidR="00BE263C" w:rsidRDefault="00BE263C"/>
      </w:sdtContent>
    </w:sdt>
    <w:p w:rsidR="00BE263C" w:rsidRDefault="00BE263C">
      <w:pPr>
        <w:pStyle w:val="10"/>
        <w:tabs>
          <w:tab w:val="right" w:leader="dot" w:pos="8306"/>
        </w:tabs>
      </w:pPr>
      <w:r w:rsidRPr="00BE263C">
        <w:rPr>
          <w:rFonts w:ascii="微软雅黑" w:eastAsia="微软雅黑" w:hAnsi="微软雅黑" w:hint="eastAsia"/>
          <w:color w:val="303030"/>
          <w:sz w:val="28"/>
          <w:szCs w:val="28"/>
        </w:rPr>
        <w:fldChar w:fldCharType="begin"/>
      </w:r>
      <w:r w:rsidR="00214A49">
        <w:rPr>
          <w:rFonts w:ascii="微软雅黑" w:eastAsia="微软雅黑" w:hAnsi="微软雅黑" w:hint="eastAsia"/>
          <w:color w:val="303030"/>
          <w:sz w:val="28"/>
          <w:szCs w:val="28"/>
        </w:rPr>
        <w:instrText xml:space="preserve">TOC \o "1-3" \h \u </w:instrText>
      </w:r>
      <w:r w:rsidRPr="00BE263C">
        <w:rPr>
          <w:rFonts w:ascii="微软雅黑" w:eastAsia="微软雅黑" w:hAnsi="微软雅黑" w:hint="eastAsia"/>
          <w:color w:val="303030"/>
          <w:sz w:val="28"/>
          <w:szCs w:val="28"/>
        </w:rPr>
        <w:fldChar w:fldCharType="separate"/>
      </w:r>
      <w:hyperlink w:anchor="_Toc8678" w:history="1">
        <w:r w:rsidR="00214A49">
          <w:t>第</w:t>
        </w:r>
        <w:r w:rsidR="00214A49">
          <w:rPr>
            <w:rFonts w:hint="eastAsia"/>
          </w:rPr>
          <w:t>1</w:t>
        </w:r>
        <w:r w:rsidR="00214A49">
          <w:rPr>
            <w:rFonts w:hint="eastAsia"/>
          </w:rPr>
          <w:t>部分</w:t>
        </w:r>
        <w:r w:rsidR="00214A49">
          <w:rPr>
            <w:rFonts w:hint="eastAsia"/>
          </w:rPr>
          <w:t xml:space="preserve"> </w:t>
        </w:r>
        <w:r w:rsidR="00214A49">
          <w:t>学生使用流程</w:t>
        </w:r>
        <w:r w:rsidR="00214A49">
          <w:tab/>
        </w:r>
        <w:r>
          <w:fldChar w:fldCharType="begin"/>
        </w:r>
        <w:r w:rsidR="00214A49">
          <w:instrText xml:space="preserve"> PAGEREF _Toc8678 </w:instrText>
        </w:r>
        <w:r>
          <w:fldChar w:fldCharType="separate"/>
        </w:r>
        <w:r w:rsidR="00214A49">
          <w:t>2</w:t>
        </w:r>
        <w:r>
          <w:fldChar w:fldCharType="end"/>
        </w:r>
      </w:hyperlink>
    </w:p>
    <w:p w:rsidR="00BE263C" w:rsidRDefault="00BE263C">
      <w:pPr>
        <w:pStyle w:val="10"/>
        <w:tabs>
          <w:tab w:val="right" w:leader="dot" w:pos="8306"/>
        </w:tabs>
      </w:pPr>
      <w:hyperlink w:anchor="_Toc6096" w:history="1">
        <w:r w:rsidR="00214A49">
          <w:t>第</w:t>
        </w:r>
        <w:r w:rsidR="00214A49">
          <w:t>2</w:t>
        </w:r>
        <w:r w:rsidR="00214A49">
          <w:rPr>
            <w:rFonts w:hint="eastAsia"/>
          </w:rPr>
          <w:t>部分</w:t>
        </w:r>
        <w:r w:rsidR="00214A49">
          <w:rPr>
            <w:rFonts w:hint="eastAsia"/>
          </w:rPr>
          <w:t xml:space="preserve"> </w:t>
        </w:r>
        <w:r w:rsidR="00214A49">
          <w:rPr>
            <w:rFonts w:hint="eastAsia"/>
          </w:rPr>
          <w:t>学生</w:t>
        </w:r>
        <w:r w:rsidR="00214A49">
          <w:t>功能操作指南</w:t>
        </w:r>
        <w:r w:rsidR="00214A49">
          <w:tab/>
        </w:r>
        <w:r>
          <w:fldChar w:fldCharType="begin"/>
        </w:r>
        <w:r w:rsidR="00214A49">
          <w:instrText xml:space="preserve"> PAGEREF _Toc6096 </w:instrText>
        </w:r>
        <w:r>
          <w:fldChar w:fldCharType="separate"/>
        </w:r>
        <w:r w:rsidR="00214A49">
          <w:t>3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4896" w:history="1">
        <w:r w:rsidR="00214A49">
          <w:t>2.1</w:t>
        </w:r>
        <w:r w:rsidR="00214A49">
          <w:rPr>
            <w:rFonts w:hint="eastAsia"/>
          </w:rPr>
          <w:t>学生</w:t>
        </w:r>
        <w:r w:rsidR="00214A49">
          <w:t>登录和</w:t>
        </w:r>
        <w:r w:rsidR="00214A49">
          <w:rPr>
            <w:rFonts w:hint="eastAsia"/>
          </w:rPr>
          <w:t>用户设置</w:t>
        </w:r>
        <w:r w:rsidR="00214A49">
          <w:tab/>
        </w:r>
        <w:r>
          <w:fldChar w:fldCharType="begin"/>
        </w:r>
        <w:r w:rsidR="00214A49">
          <w:instrText xml:space="preserve"> PAGEREF _Toc4896 </w:instrText>
        </w:r>
        <w:r>
          <w:fldChar w:fldCharType="separate"/>
        </w:r>
        <w:r w:rsidR="00214A49">
          <w:t>3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25592" w:history="1">
        <w:r w:rsidR="00214A49">
          <w:t>2.1.1</w:t>
        </w:r>
        <w:r w:rsidR="00214A49">
          <w:t>登录系统</w:t>
        </w:r>
        <w:r w:rsidR="00214A49">
          <w:tab/>
        </w:r>
        <w:r>
          <w:fldChar w:fldCharType="begin"/>
        </w:r>
        <w:r w:rsidR="00214A49">
          <w:instrText xml:space="preserve"> PAGEREF _Toc25592 </w:instrText>
        </w:r>
        <w:r>
          <w:fldChar w:fldCharType="separate"/>
        </w:r>
        <w:r w:rsidR="00214A49">
          <w:t>3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23371" w:history="1">
        <w:r w:rsidR="00214A49">
          <w:t>2.1.2</w:t>
        </w:r>
        <w:r w:rsidR="00214A49">
          <w:t>首次登录强制修改密码</w:t>
        </w:r>
        <w:r w:rsidR="00214A49">
          <w:tab/>
        </w:r>
        <w:r>
          <w:fldChar w:fldCharType="begin"/>
        </w:r>
        <w:r w:rsidR="00214A49">
          <w:instrText xml:space="preserve"> PAGEREF _Toc23371 </w:instrText>
        </w:r>
        <w:r>
          <w:fldChar w:fldCharType="separate"/>
        </w:r>
        <w:r w:rsidR="00214A49">
          <w:t>3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24879" w:history="1">
        <w:r w:rsidR="00214A49">
          <w:rPr>
            <w:rFonts w:hint="eastAsia"/>
          </w:rPr>
          <w:t>2</w:t>
        </w:r>
        <w:r w:rsidR="00214A49">
          <w:t>.1</w:t>
        </w:r>
        <w:r w:rsidR="00214A49">
          <w:rPr>
            <w:rFonts w:hint="eastAsia"/>
          </w:rPr>
          <w:t>.3</w:t>
        </w:r>
        <w:r w:rsidR="00214A49">
          <w:t>用户设置</w:t>
        </w:r>
        <w:r w:rsidR="00214A49">
          <w:tab/>
        </w:r>
        <w:r>
          <w:fldChar w:fldCharType="begin"/>
        </w:r>
        <w:r w:rsidR="00214A49">
          <w:instrText xml:space="preserve"> PAGEREF _Toc24879 </w:instrText>
        </w:r>
        <w:r>
          <w:fldChar w:fldCharType="separate"/>
        </w:r>
        <w:r w:rsidR="00214A49">
          <w:t>3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20380" w:history="1">
        <w:r w:rsidR="00214A49">
          <w:t>2.2</w:t>
        </w:r>
        <w:r w:rsidR="00214A49">
          <w:rPr>
            <w:rFonts w:hint="eastAsia"/>
          </w:rPr>
          <w:t>报选题</w:t>
        </w:r>
        <w:r w:rsidR="00214A49">
          <w:t>和达成师生双选关系</w:t>
        </w:r>
        <w:r w:rsidR="00214A49">
          <w:tab/>
        </w:r>
        <w:r>
          <w:fldChar w:fldCharType="begin"/>
        </w:r>
        <w:r w:rsidR="00214A49">
          <w:instrText xml:space="preserve"> PAGEREF _Toc20380 </w:instrText>
        </w:r>
        <w:r>
          <w:fldChar w:fldCharType="separate"/>
        </w:r>
        <w:r w:rsidR="00214A49">
          <w:t>4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30971" w:history="1">
        <w:r w:rsidR="00214A49">
          <w:t>2.2.1</w:t>
        </w:r>
        <w:r w:rsidR="00214A49">
          <w:rPr>
            <w:rFonts w:hint="eastAsia"/>
          </w:rPr>
          <w:t>学生申报课题</w:t>
        </w:r>
        <w:r w:rsidR="00214A49">
          <w:tab/>
        </w:r>
        <w:r>
          <w:fldChar w:fldCharType="begin"/>
        </w:r>
        <w:r w:rsidR="00214A49">
          <w:instrText xml:space="preserve"> PAGEREF _Toc30971 </w:instrText>
        </w:r>
        <w:r>
          <w:fldChar w:fldCharType="separate"/>
        </w:r>
        <w:r w:rsidR="00214A49">
          <w:t>4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25" w:history="1">
        <w:r w:rsidR="00214A49">
          <w:rPr>
            <w:rFonts w:hint="eastAsia"/>
          </w:rPr>
          <w:t>2</w:t>
        </w:r>
        <w:r w:rsidR="00214A49">
          <w:t>.2.2</w:t>
        </w:r>
        <w:r w:rsidR="00214A49">
          <w:t>选题分析</w:t>
        </w:r>
        <w:r w:rsidR="00214A49">
          <w:tab/>
        </w:r>
        <w:r>
          <w:fldChar w:fldCharType="begin"/>
        </w:r>
        <w:r w:rsidR="00214A49">
          <w:instrText xml:space="preserve"> PAGEREF _Toc25 </w:instrText>
        </w:r>
        <w:r>
          <w:fldChar w:fldCharType="separate"/>
        </w:r>
        <w:r w:rsidR="00214A49">
          <w:t>5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32123" w:history="1">
        <w:r w:rsidR="00214A49">
          <w:rPr>
            <w:rFonts w:hint="eastAsia"/>
          </w:rPr>
          <w:t>2</w:t>
        </w:r>
        <w:r w:rsidR="00214A49">
          <w:t>.2.3</w:t>
        </w:r>
        <w:r w:rsidR="00214A49">
          <w:t>学生选题</w:t>
        </w:r>
        <w:r w:rsidR="00214A49">
          <w:tab/>
        </w:r>
        <w:r>
          <w:fldChar w:fldCharType="begin"/>
        </w:r>
        <w:r w:rsidR="00214A49">
          <w:instrText xml:space="preserve"> PAGEREF _Toc32123 </w:instrText>
        </w:r>
        <w:r>
          <w:fldChar w:fldCharType="separate"/>
        </w:r>
        <w:r w:rsidR="00214A49">
          <w:t>6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14293" w:history="1">
        <w:r w:rsidR="00214A49">
          <w:rPr>
            <w:rFonts w:hint="eastAsia"/>
          </w:rPr>
          <w:t>2</w:t>
        </w:r>
        <w:r w:rsidR="00214A49">
          <w:t>.3</w:t>
        </w:r>
        <w:r w:rsidR="00214A49">
          <w:rPr>
            <w:rFonts w:hint="eastAsia"/>
          </w:rPr>
          <w:t>查看</w:t>
        </w:r>
        <w:r w:rsidR="00214A49">
          <w:t>任务书</w:t>
        </w:r>
        <w:r w:rsidR="00214A49">
          <w:tab/>
        </w:r>
        <w:r>
          <w:fldChar w:fldCharType="begin"/>
        </w:r>
        <w:r w:rsidR="00214A49">
          <w:instrText xml:space="preserve"> PAGEREF _Toc14293 </w:instrText>
        </w:r>
        <w:r>
          <w:fldChar w:fldCharType="separate"/>
        </w:r>
        <w:r w:rsidR="00214A49">
          <w:t>7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28985" w:history="1">
        <w:r w:rsidR="00214A49">
          <w:rPr>
            <w:rFonts w:hint="eastAsia"/>
          </w:rPr>
          <w:t>2</w:t>
        </w:r>
        <w:r w:rsidR="00214A49">
          <w:t>.4</w:t>
        </w:r>
        <w:r w:rsidR="00214A49">
          <w:t>提交开题报告</w:t>
        </w:r>
        <w:r w:rsidR="00214A49">
          <w:tab/>
        </w:r>
        <w:r>
          <w:fldChar w:fldCharType="begin"/>
        </w:r>
        <w:r w:rsidR="00214A49">
          <w:instrText xml:space="preserve"> PAGEREF _Toc28985 </w:instrText>
        </w:r>
        <w:r>
          <w:fldChar w:fldCharType="separate"/>
        </w:r>
        <w:r w:rsidR="00214A49">
          <w:t>7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19429" w:history="1">
        <w:r w:rsidR="00214A49">
          <w:rPr>
            <w:rFonts w:hint="eastAsia"/>
          </w:rPr>
          <w:t>2</w:t>
        </w:r>
        <w:r w:rsidR="00214A49">
          <w:t>.4.1</w:t>
        </w:r>
        <w:r w:rsidR="00214A49">
          <w:rPr>
            <w:rFonts w:hint="eastAsia"/>
          </w:rPr>
          <w:t>提交</w:t>
        </w:r>
        <w:r w:rsidR="00214A49">
          <w:t>开题报告</w:t>
        </w:r>
        <w:r w:rsidR="00214A49">
          <w:tab/>
        </w:r>
        <w:r>
          <w:fldChar w:fldCharType="begin"/>
        </w:r>
        <w:r w:rsidR="00214A49">
          <w:instrText xml:space="preserve"> PAGEREF _Toc19429 </w:instrText>
        </w:r>
        <w:r>
          <w:fldChar w:fldCharType="separate"/>
        </w:r>
        <w:r w:rsidR="00214A49">
          <w:t>7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9925" w:history="1">
        <w:r w:rsidR="00214A49">
          <w:rPr>
            <w:rFonts w:hint="eastAsia"/>
          </w:rPr>
          <w:t>2</w:t>
        </w:r>
        <w:r w:rsidR="00214A49">
          <w:t>.5</w:t>
        </w:r>
        <w:r w:rsidR="00214A49">
          <w:t>提交</w:t>
        </w:r>
        <w:r w:rsidR="00214A49">
          <w:rPr>
            <w:rFonts w:hint="eastAsia"/>
          </w:rPr>
          <w:t>指导记录</w:t>
        </w:r>
        <w:r w:rsidR="00214A49">
          <w:tab/>
        </w:r>
        <w:r>
          <w:fldChar w:fldCharType="begin"/>
        </w:r>
        <w:r w:rsidR="00214A49">
          <w:instrText xml:space="preserve"> PAGEREF _Toc9925 </w:instrText>
        </w:r>
        <w:r>
          <w:fldChar w:fldCharType="separate"/>
        </w:r>
        <w:r w:rsidR="00214A49">
          <w:t>9</w:t>
        </w:r>
        <w:r>
          <w:fldChar w:fldCharType="end"/>
        </w:r>
      </w:hyperlink>
    </w:p>
    <w:p w:rsidR="00BE263C" w:rsidRDefault="00BE263C">
      <w:pPr>
        <w:pStyle w:val="30"/>
        <w:tabs>
          <w:tab w:val="right" w:leader="dot" w:pos="8306"/>
        </w:tabs>
      </w:pPr>
      <w:hyperlink w:anchor="_Toc5927" w:history="1">
        <w:r w:rsidR="00214A49">
          <w:rPr>
            <w:rFonts w:hint="eastAsia"/>
          </w:rPr>
          <w:t>2</w:t>
        </w:r>
        <w:r w:rsidR="00214A49">
          <w:t>.5.</w:t>
        </w:r>
        <w:r w:rsidR="00214A49">
          <w:rPr>
            <w:rFonts w:hint="eastAsia"/>
          </w:rPr>
          <w:t>1</w:t>
        </w:r>
        <w:r w:rsidR="00214A49">
          <w:t>提交指导记录</w:t>
        </w:r>
        <w:r w:rsidR="00214A49">
          <w:tab/>
        </w:r>
        <w:r>
          <w:fldChar w:fldCharType="begin"/>
        </w:r>
        <w:r w:rsidR="00214A49">
          <w:instrText xml:space="preserve"> PAGEREF _Toc5927 </w:instrText>
        </w:r>
        <w:r>
          <w:fldChar w:fldCharType="separate"/>
        </w:r>
        <w:r w:rsidR="00214A49">
          <w:t>9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15851" w:history="1">
        <w:r w:rsidR="00214A49">
          <w:rPr>
            <w:rFonts w:hint="eastAsia"/>
          </w:rPr>
          <w:t>2</w:t>
        </w:r>
        <w:r w:rsidR="00214A49">
          <w:t>.6</w:t>
        </w:r>
        <w:r w:rsidR="00214A49">
          <w:t>提交</w:t>
        </w:r>
        <w:r w:rsidR="00214A49">
          <w:t>毕业设计</w:t>
        </w:r>
        <w:r w:rsidR="00214A49">
          <w:rPr>
            <w:rFonts w:hint="eastAsia"/>
          </w:rPr>
          <w:t>（论文）各版本文档</w:t>
        </w:r>
        <w:r w:rsidR="00214A49">
          <w:tab/>
        </w:r>
        <w:r>
          <w:fldChar w:fldCharType="begin"/>
        </w:r>
        <w:r w:rsidR="00214A49">
          <w:instrText xml:space="preserve"> PAGEREF _Toc15851 </w:instrText>
        </w:r>
        <w:r>
          <w:fldChar w:fldCharType="separate"/>
        </w:r>
        <w:r w:rsidR="00214A49">
          <w:t>9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12561" w:history="1">
        <w:r w:rsidR="00214A49">
          <w:rPr>
            <w:rFonts w:hint="eastAsia"/>
          </w:rPr>
          <w:t>2</w:t>
        </w:r>
        <w:r w:rsidR="00214A49">
          <w:t>.7</w:t>
        </w:r>
        <w:r w:rsidR="00214A49">
          <w:t>参与答辩</w:t>
        </w:r>
        <w:r w:rsidR="00214A49">
          <w:tab/>
        </w:r>
        <w:r>
          <w:fldChar w:fldCharType="begin"/>
        </w:r>
        <w:r w:rsidR="00214A49">
          <w:instrText xml:space="preserve"> PAGEREF _Toc12561 </w:instrText>
        </w:r>
        <w:r>
          <w:fldChar w:fldCharType="separate"/>
        </w:r>
        <w:r w:rsidR="00214A49">
          <w:t>10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29627" w:history="1">
        <w:r w:rsidR="00214A49">
          <w:t>2.8</w:t>
        </w:r>
        <w:r w:rsidR="00214A49">
          <w:t>查看成绩</w:t>
        </w:r>
        <w:r w:rsidR="00214A49">
          <w:tab/>
        </w:r>
        <w:r>
          <w:fldChar w:fldCharType="begin"/>
        </w:r>
        <w:r w:rsidR="00214A49">
          <w:instrText xml:space="preserve"> PAGEREF _Toc29627 </w:instrText>
        </w:r>
        <w:r>
          <w:fldChar w:fldCharType="separate"/>
        </w:r>
        <w:r w:rsidR="00214A49">
          <w:t>10</w:t>
        </w:r>
        <w:r>
          <w:fldChar w:fldCharType="end"/>
        </w:r>
      </w:hyperlink>
    </w:p>
    <w:p w:rsidR="00BE263C" w:rsidRDefault="00BE263C">
      <w:pPr>
        <w:pStyle w:val="20"/>
        <w:tabs>
          <w:tab w:val="right" w:leader="dot" w:pos="8306"/>
        </w:tabs>
      </w:pPr>
      <w:hyperlink w:anchor="_Toc8222" w:history="1">
        <w:r w:rsidR="00214A49">
          <w:rPr>
            <w:rFonts w:hint="eastAsia"/>
          </w:rPr>
          <w:t>2</w:t>
        </w:r>
        <w:r w:rsidR="00214A49">
          <w:t>.9</w:t>
        </w:r>
        <w:r w:rsidR="00214A49">
          <w:t>导出文档</w:t>
        </w:r>
        <w:r w:rsidR="00214A49">
          <w:tab/>
        </w:r>
        <w:r>
          <w:fldChar w:fldCharType="begin"/>
        </w:r>
        <w:r w:rsidR="00214A49">
          <w:instrText xml:space="preserve"> PAGEREF _Toc8222 </w:instrText>
        </w:r>
        <w:r>
          <w:fldChar w:fldCharType="separate"/>
        </w:r>
        <w:r w:rsidR="00214A49">
          <w:t>11</w:t>
        </w:r>
        <w:r>
          <w:fldChar w:fldCharType="end"/>
        </w:r>
      </w:hyperlink>
    </w:p>
    <w:p w:rsidR="00BE263C" w:rsidRDefault="00BE263C">
      <w:pPr>
        <w:spacing w:line="276" w:lineRule="auto"/>
        <w:sectPr w:rsidR="00BE263C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hint="eastAsia"/>
        </w:rPr>
        <w:fldChar w:fldCharType="end"/>
      </w:r>
    </w:p>
    <w:p w:rsidR="00BE263C" w:rsidRDefault="00214A49">
      <w:pPr>
        <w:pStyle w:val="1"/>
        <w:spacing w:before="312" w:after="156" w:line="276" w:lineRule="auto"/>
      </w:pPr>
      <w:bookmarkStart w:id="0" w:name="_Toc8678"/>
      <w:bookmarkStart w:id="1" w:name="_Toc20308"/>
      <w:bookmarkStart w:id="2" w:name="_Toc523926161"/>
      <w:r>
        <w:lastRenderedPageBreak/>
        <w:t>第</w:t>
      </w:r>
      <w:r>
        <w:rPr>
          <w:rFonts w:hint="eastAsia"/>
        </w:rPr>
        <w:t>1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t>学生使用流程</w:t>
      </w:r>
      <w:bookmarkEnd w:id="0"/>
      <w:bookmarkEnd w:id="1"/>
      <w:bookmarkEnd w:id="2"/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“</w:t>
      </w:r>
      <w:r>
        <w:rPr>
          <w:color w:val="303030"/>
        </w:rPr>
        <w:t>学生</w:t>
      </w:r>
      <w:r>
        <w:rPr>
          <w:rFonts w:hint="eastAsia"/>
          <w:color w:val="303030"/>
        </w:rPr>
        <w:t>”</w:t>
      </w:r>
      <w:r>
        <w:rPr>
          <w:color w:val="303030"/>
        </w:rPr>
        <w:t>角色使用流程主要包括以下内容</w:t>
      </w:r>
      <w:r>
        <w:rPr>
          <w:rFonts w:hint="eastAsia"/>
          <w:color w:val="303030"/>
        </w:rPr>
        <w:t>：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登录系统和用户设置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2</w:t>
      </w:r>
      <w:r>
        <w:rPr>
          <w:rFonts w:hint="eastAsia"/>
          <w:b/>
          <w:bCs/>
          <w:color w:val="303030"/>
        </w:rPr>
        <w:t>报选题和达成师生双选</w:t>
      </w:r>
      <w:r>
        <w:rPr>
          <w:rFonts w:hint="eastAsia"/>
          <w:b/>
          <w:bCs/>
          <w:color w:val="303030"/>
        </w:rPr>
        <w:t>——</w:t>
      </w:r>
      <w:r>
        <w:rPr>
          <w:rFonts w:hint="eastAsia"/>
          <w:b/>
          <w:bCs/>
          <w:color w:val="303030"/>
        </w:rPr>
        <w:t>申报课题或选题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3</w:t>
      </w:r>
      <w:r>
        <w:rPr>
          <w:rFonts w:hint="eastAsia"/>
          <w:b/>
          <w:bCs/>
          <w:color w:val="303030"/>
        </w:rPr>
        <w:t>提交和查看</w:t>
      </w:r>
      <w:r>
        <w:rPr>
          <w:rFonts w:hint="eastAsia"/>
          <w:b/>
          <w:bCs/>
          <w:color w:val="303030"/>
        </w:rPr>
        <w:t>任务书</w:t>
      </w:r>
      <w:r>
        <w:rPr>
          <w:rFonts w:hint="eastAsia"/>
          <w:b/>
          <w:bCs/>
          <w:color w:val="303030"/>
        </w:rPr>
        <w:t>-</w:t>
      </w:r>
      <w:r>
        <w:rPr>
          <w:rFonts w:hint="eastAsia"/>
          <w:b/>
          <w:bCs/>
          <w:color w:val="303030"/>
        </w:rPr>
        <w:t>提交任务书</w:t>
      </w:r>
    </w:p>
    <w:p w:rsidR="00BE263C" w:rsidRDefault="00214A49">
      <w:pPr>
        <w:spacing w:line="276" w:lineRule="auto"/>
        <w:ind w:firstLineChars="200" w:firstLine="420"/>
        <w:rPr>
          <w:b/>
          <w:bCs/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4</w:t>
      </w:r>
      <w:r>
        <w:rPr>
          <w:rFonts w:hint="eastAsia"/>
          <w:b/>
          <w:bCs/>
          <w:color w:val="303030"/>
        </w:rPr>
        <w:t>提交</w:t>
      </w:r>
      <w:r>
        <w:rPr>
          <w:rFonts w:hint="eastAsia"/>
          <w:b/>
          <w:bCs/>
          <w:color w:val="303030"/>
        </w:rPr>
        <w:t>开题报告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5</w:t>
      </w:r>
      <w:r>
        <w:rPr>
          <w:rFonts w:hint="eastAsia"/>
          <w:b/>
          <w:bCs/>
          <w:color w:val="303030"/>
        </w:rPr>
        <w:t>提交</w:t>
      </w:r>
      <w:r>
        <w:rPr>
          <w:rFonts w:hint="eastAsia"/>
          <w:b/>
          <w:bCs/>
          <w:color w:val="303030"/>
        </w:rPr>
        <w:t>指导记录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6</w:t>
      </w:r>
      <w:r>
        <w:rPr>
          <w:rFonts w:hint="eastAsia"/>
          <w:b/>
          <w:bCs/>
          <w:color w:val="303030"/>
        </w:rPr>
        <w:t>提交毕业设计（论文）各版本文档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7</w:t>
      </w:r>
      <w:r>
        <w:rPr>
          <w:rFonts w:hint="eastAsia"/>
          <w:b/>
          <w:bCs/>
          <w:color w:val="303030"/>
        </w:rPr>
        <w:t>参与答辩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8</w:t>
      </w:r>
      <w:r>
        <w:rPr>
          <w:rFonts w:hint="eastAsia"/>
          <w:color w:val="303030"/>
        </w:rPr>
        <w:t>查看成绩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→→→</w:t>
      </w:r>
      <w:r>
        <w:rPr>
          <w:rFonts w:hint="eastAsia"/>
          <w:color w:val="303030"/>
        </w:rPr>
        <w:t>9</w:t>
      </w:r>
      <w:r>
        <w:rPr>
          <w:color w:val="303030"/>
        </w:rPr>
        <w:t>导出文档</w:t>
      </w:r>
    </w:p>
    <w:p w:rsidR="00BE263C" w:rsidRDefault="00BE263C">
      <w:pPr>
        <w:spacing w:line="276" w:lineRule="auto"/>
        <w:ind w:firstLineChars="200" w:firstLine="420"/>
        <w:rPr>
          <w:color w:val="303030"/>
        </w:rPr>
        <w:sectPr w:rsidR="00BE263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bookmarkStart w:id="3" w:name="_GoBack"/>
      <w:bookmarkEnd w:id="3"/>
    </w:p>
    <w:p w:rsidR="00BE263C" w:rsidRDefault="00214A49">
      <w:pPr>
        <w:pStyle w:val="1"/>
        <w:spacing w:before="312" w:after="156" w:line="276" w:lineRule="auto"/>
      </w:pPr>
      <w:bookmarkStart w:id="4" w:name="_Toc5636"/>
      <w:bookmarkStart w:id="5" w:name="_Toc523926162"/>
      <w:bookmarkStart w:id="6" w:name="_Toc6096"/>
      <w:r>
        <w:lastRenderedPageBreak/>
        <w:t>第</w:t>
      </w:r>
      <w:r>
        <w:t>2</w:t>
      </w:r>
      <w:r>
        <w:rPr>
          <w:rFonts w:hint="eastAsia"/>
        </w:rPr>
        <w:t>部分</w:t>
      </w:r>
      <w:r>
        <w:rPr>
          <w:rFonts w:hint="eastAsia"/>
        </w:rPr>
        <w:t xml:space="preserve"> </w:t>
      </w:r>
      <w:r>
        <w:rPr>
          <w:rFonts w:hint="eastAsia"/>
        </w:rPr>
        <w:t>学生</w:t>
      </w:r>
      <w:r>
        <w:t>功能操作指南</w:t>
      </w:r>
      <w:bookmarkEnd w:id="4"/>
      <w:bookmarkEnd w:id="5"/>
      <w:bookmarkEnd w:id="6"/>
    </w:p>
    <w:p w:rsidR="00BE263C" w:rsidRDefault="00214A49">
      <w:pPr>
        <w:pStyle w:val="2"/>
      </w:pPr>
      <w:bookmarkStart w:id="7" w:name="_Toc22648"/>
      <w:bookmarkStart w:id="8" w:name="_Toc4896"/>
      <w:bookmarkStart w:id="9" w:name="_Toc523926163"/>
      <w:r>
        <w:t>2.1</w:t>
      </w:r>
      <w:r>
        <w:rPr>
          <w:rFonts w:hint="eastAsia"/>
        </w:rPr>
        <w:t>学生</w:t>
      </w:r>
      <w:r>
        <w:t>登录和</w:t>
      </w:r>
      <w:r>
        <w:rPr>
          <w:rFonts w:hint="eastAsia"/>
        </w:rPr>
        <w:t>用户设置</w:t>
      </w:r>
      <w:bookmarkEnd w:id="7"/>
      <w:bookmarkEnd w:id="8"/>
      <w:bookmarkEnd w:id="9"/>
    </w:p>
    <w:p w:rsidR="00BE263C" w:rsidRDefault="00214A49">
      <w:pPr>
        <w:pStyle w:val="3"/>
        <w:spacing w:before="156" w:after="156"/>
      </w:pPr>
      <w:bookmarkStart w:id="10" w:name="_Toc6588"/>
      <w:bookmarkStart w:id="11" w:name="_Toc523926164"/>
      <w:bookmarkStart w:id="12" w:name="_Toc25592"/>
      <w:r>
        <w:t>2.1.1</w:t>
      </w:r>
      <w:r>
        <w:t>登录系统</w:t>
      </w:r>
      <w:bookmarkEnd w:id="10"/>
      <w:bookmarkEnd w:id="11"/>
      <w:bookmarkEnd w:id="12"/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步：打开登录页面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步：选择登录方式（账号密码登录或者已绑定微信登录）</w:t>
      </w:r>
    </w:p>
    <w:p w:rsidR="0064049B" w:rsidRDefault="00214A49" w:rsidP="0064049B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步：输入账号密码或者使用微信“扫一扫”功能，登录系统（选“学生”类型）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4</w:t>
      </w:r>
      <w:r>
        <w:rPr>
          <w:rFonts w:hint="eastAsia"/>
          <w:color w:val="303030"/>
        </w:rPr>
        <w:t>步：若双学位的学生，选择专业进入系统（单专业学生无须选择，直接进入系统）</w:t>
      </w:r>
    </w:p>
    <w:p w:rsidR="0064049B" w:rsidRPr="0064049B" w:rsidRDefault="0064049B" w:rsidP="0064049B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4381869" cy="2435531"/>
            <wp:effectExtent l="19050" t="0" r="0" b="0"/>
            <wp:docPr id="2" name="图片 1" descr="C:\Users\Administrator\AppData\Roaming\Tencent\Users\390112458\QQ\WinTemp\RichOle\IJG{U_6%4VW4LGRBUA3F0P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390112458\QQ\WinTemp\RichOle\IJG{U_6%4VW4LGRBUA3F0PC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914" cy="243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263C" w:rsidRDefault="00BE263C">
      <w:pPr>
        <w:spacing w:line="276" w:lineRule="auto"/>
        <w:ind w:firstLineChars="200" w:firstLine="420"/>
        <w:rPr>
          <w:color w:val="303030"/>
        </w:rPr>
      </w:pPr>
    </w:p>
    <w:p w:rsidR="00BE263C" w:rsidRDefault="00214A49">
      <w:pPr>
        <w:pStyle w:val="3"/>
        <w:spacing w:before="156" w:after="156"/>
      </w:pPr>
      <w:bookmarkStart w:id="13" w:name="_Toc6016"/>
      <w:bookmarkStart w:id="14" w:name="_Toc23371"/>
      <w:bookmarkStart w:id="15" w:name="_Toc523926165"/>
      <w:r>
        <w:t>2.1.2</w:t>
      </w:r>
      <w:r>
        <w:t>首次登录强制修改密码</w:t>
      </w:r>
      <w:bookmarkEnd w:id="13"/>
      <w:bookmarkEnd w:id="14"/>
      <w:bookmarkEnd w:id="15"/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步：使用初始账号密码登录成功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步：修改密码（须与初始密码不同），成功后会自动退出系统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步：使用新修改的密码重新登录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303030"/>
        </w:rPr>
        <w:t>*</w:t>
      </w:r>
      <w:r>
        <w:rPr>
          <w:color w:val="303030"/>
        </w:rPr>
        <w:t>非首次登录无须该项操作</w:t>
      </w:r>
    </w:p>
    <w:p w:rsidR="00BE263C" w:rsidRDefault="00214A49">
      <w:pPr>
        <w:pStyle w:val="3"/>
        <w:spacing w:before="156" w:after="156"/>
      </w:pPr>
      <w:bookmarkStart w:id="16" w:name="_Toc1845"/>
      <w:bookmarkStart w:id="17" w:name="_Toc24879"/>
      <w:bookmarkStart w:id="18" w:name="_Toc523926166"/>
      <w:r>
        <w:rPr>
          <w:rFonts w:hint="eastAsia"/>
        </w:rPr>
        <w:t>2</w:t>
      </w:r>
      <w:r>
        <w:t>.1</w:t>
      </w:r>
      <w:r>
        <w:rPr>
          <w:rFonts w:hint="eastAsia"/>
        </w:rPr>
        <w:t>.3</w:t>
      </w:r>
      <w:r>
        <w:t>用户设置</w:t>
      </w:r>
      <w:bookmarkEnd w:id="16"/>
      <w:bookmarkEnd w:id="17"/>
      <w:bookmarkEnd w:id="18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用户设置可以进行密码修改和进行个人信息维护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958975" cy="1053465"/>
            <wp:effectExtent l="76200" t="57150" r="79375" b="51435"/>
            <wp:docPr id="65" name="图片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8246" cy="106399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pStyle w:val="2"/>
      </w:pPr>
      <w:bookmarkStart w:id="19" w:name="_Toc20380"/>
      <w:bookmarkStart w:id="20" w:name="_Toc13315"/>
      <w:bookmarkStart w:id="21" w:name="_Toc523926167"/>
      <w:r>
        <w:lastRenderedPageBreak/>
        <w:t>2.2</w:t>
      </w:r>
      <w:r>
        <w:rPr>
          <w:rFonts w:hint="eastAsia"/>
        </w:rPr>
        <w:t>报选题</w:t>
      </w:r>
      <w:r>
        <w:t>和达成师生双选关系</w:t>
      </w:r>
      <w:bookmarkEnd w:id="19"/>
      <w:bookmarkEnd w:id="20"/>
      <w:bookmarkEnd w:id="21"/>
    </w:p>
    <w:p w:rsidR="00BE263C" w:rsidRDefault="00214A49">
      <w:pPr>
        <w:pStyle w:val="3"/>
        <w:spacing w:before="156" w:after="156"/>
      </w:pPr>
      <w:bookmarkStart w:id="22" w:name="_Toc30971"/>
      <w:bookmarkStart w:id="23" w:name="_Toc523926168"/>
      <w:bookmarkStart w:id="24" w:name="_Toc21763"/>
      <w:r>
        <w:t>2.2.1</w:t>
      </w:r>
      <w:r>
        <w:rPr>
          <w:rFonts w:hint="eastAsia"/>
        </w:rPr>
        <w:t>学生申报课题</w:t>
      </w:r>
      <w:bookmarkEnd w:id="22"/>
      <w:bookmarkEnd w:id="23"/>
      <w:bookmarkEnd w:id="24"/>
    </w:p>
    <w:p w:rsidR="00BE263C" w:rsidRDefault="00214A49">
      <w:pPr>
        <w:pStyle w:val="4"/>
        <w:ind w:firstLine="422"/>
      </w:pPr>
      <w:r>
        <w:rPr>
          <w:rFonts w:hint="eastAsia"/>
        </w:rPr>
        <w:t>2</w:t>
      </w:r>
      <w:r>
        <w:t>.2.1.1</w:t>
      </w:r>
      <w:r>
        <w:t>课题申报操作步骤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步：选择打开“师生双选管理</w:t>
      </w:r>
      <w:r>
        <w:rPr>
          <w:rFonts w:hint="eastAsia"/>
          <w:color w:val="303030"/>
        </w:rPr>
        <w:t>-</w:t>
      </w:r>
      <w:r>
        <w:rPr>
          <w:rFonts w:hint="eastAsia"/>
          <w:color w:val="303030"/>
        </w:rPr>
        <w:t>学生申报课题”页面或者从首页的“申报课题”进入页面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863090" cy="682625"/>
            <wp:effectExtent l="57150" t="57150" r="60960" b="60325"/>
            <wp:docPr id="48" name="图片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图片 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5266" cy="69467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68905" cy="674370"/>
            <wp:effectExtent l="57150" t="57150" r="74295" b="4953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85519" cy="67875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2</w:t>
      </w:r>
      <w:r>
        <w:rPr>
          <w:rFonts w:hint="eastAsia"/>
          <w:color w:val="303030"/>
        </w:rPr>
        <w:t>步：点击列表左上角的“录入课题”，打开录入课题页面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>
            <wp:extent cx="1863090" cy="867410"/>
            <wp:effectExtent l="57150" t="57150" r="60960" b="660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86220" cy="878514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3</w:t>
      </w:r>
      <w:r>
        <w:rPr>
          <w:rFonts w:hint="eastAsia"/>
          <w:color w:val="303030"/>
        </w:rPr>
        <w:t>步：</w:t>
      </w:r>
      <w:r>
        <w:rPr>
          <w:rFonts w:asciiTheme="minorEastAsia" w:hAnsiTheme="minorEastAsia"/>
          <w:color w:val="303030"/>
        </w:rPr>
        <w:t>输入课题题目信息</w:t>
      </w:r>
      <w:r>
        <w:rPr>
          <w:rFonts w:asciiTheme="minorEastAsia" w:hAnsiTheme="minorEastAsia" w:hint="eastAsia"/>
          <w:color w:val="303030"/>
        </w:rPr>
        <w:t>、</w:t>
      </w:r>
      <w:r>
        <w:rPr>
          <w:rFonts w:asciiTheme="minorEastAsia" w:hAnsiTheme="minorEastAsia"/>
          <w:color w:val="303030"/>
        </w:rPr>
        <w:t>选择课题所属专业</w:t>
      </w:r>
      <w:r>
        <w:rPr>
          <w:rFonts w:asciiTheme="minorEastAsia" w:hAnsiTheme="minorEastAsia" w:hint="eastAsia"/>
          <w:color w:val="303030"/>
        </w:rPr>
        <w:t>以及题目性质（题目类型和题目来源），</w:t>
      </w:r>
      <w:r>
        <w:rPr>
          <w:rFonts w:asciiTheme="minorEastAsia" w:hAnsiTheme="minorEastAsia" w:hint="eastAsia"/>
          <w:color w:val="303030"/>
        </w:rPr>
        <w:t>确认后点击“下一步”继续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noProof/>
        </w:rPr>
        <w:drawing>
          <wp:inline distT="0" distB="0" distL="0" distR="0">
            <wp:extent cx="2599690" cy="1417320"/>
            <wp:effectExtent l="57150" t="57150" r="67310" b="4953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28592" cy="143297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题目类型和题目来源是管理员提前已经设置好的可选项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若配置了“</w:t>
      </w:r>
      <w:r>
        <w:rPr>
          <w:rFonts w:asciiTheme="minorEastAsia" w:hAnsiTheme="minorEastAsia" w:hint="eastAsia"/>
          <w:b/>
          <w:color w:val="303030"/>
        </w:rPr>
        <w:t>课题题目排重</w:t>
      </w:r>
      <w:r>
        <w:rPr>
          <w:rFonts w:asciiTheme="minorEastAsia" w:hAnsiTheme="minorEastAsia" w:hint="eastAsia"/>
          <w:color w:val="303030"/>
        </w:rPr>
        <w:t>”功能，将在此处进行判定和提示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4</w:t>
      </w:r>
      <w:r>
        <w:rPr>
          <w:rFonts w:hint="eastAsia"/>
          <w:color w:val="303030"/>
        </w:rPr>
        <w:t>步：输入其他课题相关内容（该部分内容支持自定义，学生所见页面内容可能会有所不同，请注意）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5</w:t>
      </w:r>
      <w:r>
        <w:rPr>
          <w:rFonts w:hint="eastAsia"/>
          <w:color w:val="303030"/>
        </w:rPr>
        <w:t>步：选择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位教师作为该课题的“指导教师”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1811655" cy="1873250"/>
            <wp:effectExtent l="57150" t="57150" r="55245" b="50800"/>
            <wp:docPr id="50" name="图片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19031" cy="188144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若要选择学生所在院系不同的院系的教师作为指导教师，可以下拉筛选其他院系的教师并选择为该课题的指导教师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可选是否设置“第二导师”，以及是否需要添加附件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color w:val="303030"/>
        </w:rPr>
        <w:t>6</w:t>
      </w:r>
      <w:r>
        <w:rPr>
          <w:rFonts w:hint="eastAsia"/>
          <w:color w:val="303030"/>
        </w:rPr>
        <w:t>步：选择“提交课题”或“保存草稿”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761490" cy="389890"/>
            <wp:effectExtent l="57150" t="57150" r="48260" b="4826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61905" cy="39047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学生申报的课题，其</w:t>
      </w:r>
      <w:r>
        <w:rPr>
          <w:rFonts w:asciiTheme="minorEastAsia" w:hAnsiTheme="minorEastAsia" w:hint="eastAsia"/>
          <w:b/>
          <w:color w:val="303030"/>
        </w:rPr>
        <w:t>所属专业</w:t>
      </w:r>
      <w:r>
        <w:rPr>
          <w:rFonts w:asciiTheme="minorEastAsia" w:hAnsiTheme="minorEastAsia" w:hint="eastAsia"/>
          <w:color w:val="303030"/>
        </w:rPr>
        <w:t>默认为学生所在院系，无须单设</w:t>
      </w:r>
    </w:p>
    <w:p w:rsidR="00BE263C" w:rsidRDefault="00214A49">
      <w:pPr>
        <w:pStyle w:val="4"/>
        <w:ind w:firstLine="422"/>
      </w:pPr>
      <w:r>
        <w:rPr>
          <w:rFonts w:hint="eastAsia"/>
        </w:rPr>
        <w:t>2</w:t>
      </w:r>
      <w:r>
        <w:t>.2.1.2</w:t>
      </w:r>
      <w:r>
        <w:t>特别说明</w:t>
      </w:r>
    </w:p>
    <w:p w:rsidR="00BE263C" w:rsidRDefault="00214A49">
      <w:pPr>
        <w:spacing w:line="276" w:lineRule="auto"/>
        <w:ind w:firstLineChars="200" w:firstLine="420"/>
        <w:rPr>
          <w:color w:val="303030"/>
        </w:rPr>
      </w:pPr>
      <w:r>
        <w:rPr>
          <w:rFonts w:asciiTheme="minorEastAsia" w:hAnsiTheme="minorEastAsia" w:hint="eastAsia"/>
          <w:color w:val="FF0000"/>
        </w:rPr>
        <w:t>☆</w:t>
      </w:r>
      <w:r>
        <w:rPr>
          <w:color w:val="303030"/>
        </w:rPr>
        <w:t>特别说明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：保存草稿和正式提交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系统提供了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种提交方式，学生可以选择暂时将课题有关信息保存为草稿，也可以直接正式提交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保存为草稿：仅学生自己可见，并可以继续进行编辑、修改或完善，不影响其他角色的流程；适用于暂时还未确定的课题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正式提交：进入毕业设计（论文）的流程中，可能会被审核、退回等；适用于已经确定的课题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☆</w:t>
      </w:r>
      <w:r>
        <w:rPr>
          <w:rFonts w:asciiTheme="minorEastAsia" w:hAnsiTheme="minorEastAsia" w:hint="eastAsia"/>
          <w:color w:val="303030"/>
        </w:rPr>
        <w:t>特别说明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：课题的修改、删除等操作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课题提交草稿后，随时可以进行修改（列表操作列显示“草稿”字样以作提示）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课题正式提交后，在</w:t>
      </w:r>
      <w:r>
        <w:rPr>
          <w:rFonts w:asciiTheme="minorEastAsia" w:hAnsiTheme="minorEastAsia" w:hint="eastAsia"/>
          <w:color w:val="303030"/>
        </w:rPr>
        <w:t>审核前可以自行修改或者删除（此时可以“重选”指导教师）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3097530" cy="274955"/>
            <wp:effectExtent l="76200" t="57150" r="64770" b="48895"/>
            <wp:docPr id="66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图片 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310945" cy="29418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880235" cy="386080"/>
            <wp:effectExtent l="57150" t="57150" r="62865" b="520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02474" cy="41136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课题经过审核，若“审核不通过”，学生只能在原课题基础上“修改后再提交”，作为新课题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课题经过审核，若“审核通过”，则需要“允许修改”或者“申请修改”方式对课题进行修改操作（根据学校或者院系的设置为准）</w:t>
      </w:r>
    </w:p>
    <w:p w:rsidR="00BE263C" w:rsidRDefault="00214A49">
      <w:pPr>
        <w:pStyle w:val="3"/>
        <w:spacing w:before="156" w:after="156"/>
      </w:pPr>
      <w:bookmarkStart w:id="25" w:name="_Toc25"/>
      <w:bookmarkStart w:id="26" w:name="_Toc27193"/>
      <w:bookmarkStart w:id="27" w:name="_Toc523926169"/>
      <w:r>
        <w:rPr>
          <w:rFonts w:hint="eastAsia"/>
        </w:rPr>
        <w:lastRenderedPageBreak/>
        <w:t>2</w:t>
      </w:r>
      <w:r>
        <w:t>.2.2</w:t>
      </w:r>
      <w:r>
        <w:t>选题分析</w:t>
      </w:r>
      <w:bookmarkEnd w:id="25"/>
      <w:bookmarkEnd w:id="26"/>
      <w:bookmarkEnd w:id="27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color w:val="303030"/>
        </w:rPr>
        <w:t>第</w:t>
      </w:r>
      <w:r>
        <w:rPr>
          <w:rFonts w:hint="eastAsia"/>
          <w:color w:val="303030"/>
        </w:rPr>
        <w:t>1</w:t>
      </w:r>
      <w:r>
        <w:rPr>
          <w:rFonts w:hint="eastAsia"/>
          <w:color w:val="303030"/>
        </w:rPr>
        <w:t>步：选择打开“师生双选管理</w:t>
      </w:r>
      <w:r>
        <w:rPr>
          <w:rFonts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学生</w:t>
      </w:r>
      <w:r>
        <w:rPr>
          <w:rFonts w:hint="eastAsia"/>
          <w:color w:val="303030"/>
        </w:rPr>
        <w:t>申报课题”页面，或者在学生首页点击“选题分析”打开页面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017395" cy="1071245"/>
            <wp:effectExtent l="76200" t="57150" r="78105" b="52705"/>
            <wp:docPr id="6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图片 6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032668" cy="10798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343150" cy="606425"/>
            <wp:effectExtent l="57150" t="57150" r="76200" b="60325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61403" cy="61126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步：点击“选题分析”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 w:hint="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步：输入“课题题目”和“关键词”，系统自动出具有关的选题分析结果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步：若需要保存本次分析结果，点击“保存本次分析”即可</w:t>
      </w:r>
    </w:p>
    <w:p w:rsidR="00BE263C" w:rsidRDefault="00214A49">
      <w:pPr>
        <w:pStyle w:val="3"/>
        <w:spacing w:before="156" w:after="156"/>
      </w:pPr>
      <w:bookmarkStart w:id="28" w:name="_Toc32123"/>
      <w:bookmarkStart w:id="29" w:name="_Toc523926170"/>
      <w:bookmarkStart w:id="30" w:name="_Toc13991"/>
      <w:r>
        <w:rPr>
          <w:rFonts w:hint="eastAsia"/>
        </w:rPr>
        <w:t>2</w:t>
      </w:r>
      <w:r>
        <w:t>.2.3</w:t>
      </w:r>
      <w:r>
        <w:t>学生选题</w:t>
      </w:r>
      <w:bookmarkEnd w:id="28"/>
      <w:bookmarkEnd w:id="29"/>
      <w:bookmarkEnd w:id="30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根据学校或者院系的设置，学生需要进行选题，则需要进行以下操作</w:t>
      </w:r>
    </w:p>
    <w:p w:rsidR="00BE263C" w:rsidRDefault="00214A49">
      <w:pPr>
        <w:pStyle w:val="4"/>
        <w:ind w:firstLine="422"/>
      </w:pPr>
      <w:r>
        <w:rPr>
          <w:rFonts w:hint="eastAsia"/>
        </w:rPr>
        <w:t>2</w:t>
      </w:r>
      <w:r>
        <w:t>.2.3.1</w:t>
      </w:r>
      <w:r>
        <w:rPr>
          <w:rFonts w:hint="eastAsia"/>
        </w:rPr>
        <w:t>需要</w:t>
      </w:r>
      <w:r>
        <w:t>教师确认的学生选题方式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根据学校或者院系的设置，学生选题后需要指导教师进行确认，导师确认“通过”才能达成双选关系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学生选题”打开页面，或者在学生首页点击“学生选题”打开页面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54530" cy="1058545"/>
            <wp:effectExtent l="76200" t="57150" r="83820" b="65405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63184" cy="106371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88895" cy="763270"/>
            <wp:effectExtent l="57150" t="57150" r="78105" b="55880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图片 6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610796" cy="77003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步：查看可选课题的列表，在列表中点击“查看”可以打开查看课题详情内容，点击“选择课题”即可选择对应的课题进入待确认的状态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949190" cy="445135"/>
            <wp:effectExtent l="95250" t="57150" r="80010" b="50165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图片 7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020025" cy="45208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步：选择课题后，学生已选课题列表将会展示学生选择的课题，并展示确认的状态和操作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学生可选几个课题等待指导教师确认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是由学校或者院系设置的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最终仅能达成</w:t>
      </w:r>
      <w:r>
        <w:rPr>
          <w:rFonts w:asciiTheme="minorEastAsia" w:hAnsiTheme="minorEastAsia" w:hint="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个双选关系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在指导教师确认之前，学生可“取消选题”，改选其他课题或者采用别的方式报选题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983230" cy="424180"/>
            <wp:effectExtent l="76200" t="57150" r="83820" b="5207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图片 7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23128" cy="429956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步：指导教师确认后操作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lastRenderedPageBreak/>
        <w:t>*</w:t>
      </w:r>
      <w:r>
        <w:rPr>
          <w:rFonts w:asciiTheme="minorEastAsia" w:hAnsiTheme="minorEastAsia" w:hint="eastAsia"/>
          <w:color w:val="303030"/>
        </w:rPr>
        <w:t>若指导教师确认为“通过”，则与学生达成双选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若指导教师确认为</w:t>
      </w:r>
      <w:r>
        <w:rPr>
          <w:rFonts w:asciiTheme="minorEastAsia" w:hAnsiTheme="minorEastAsia" w:hint="eastAsia"/>
          <w:color w:val="303030"/>
        </w:rPr>
        <w:t>“不通过”，则学生需要重选或者更改别的方式报选题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994660" cy="610870"/>
            <wp:effectExtent l="76200" t="57150" r="72390" b="5588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图片 7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040668" cy="62026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pStyle w:val="2"/>
      </w:pPr>
      <w:bookmarkStart w:id="31" w:name="_Toc523926171"/>
      <w:bookmarkStart w:id="32" w:name="_Toc3870"/>
      <w:bookmarkStart w:id="33" w:name="_Toc14293"/>
      <w:r>
        <w:rPr>
          <w:rFonts w:hint="eastAsia"/>
        </w:rPr>
        <w:t>2</w:t>
      </w:r>
      <w:r>
        <w:t>.3</w:t>
      </w:r>
      <w:r>
        <w:rPr>
          <w:rFonts w:hint="eastAsia"/>
        </w:rPr>
        <w:t>查看</w:t>
      </w:r>
      <w:r>
        <w:t>任务书</w:t>
      </w:r>
      <w:bookmarkEnd w:id="31"/>
      <w:bookmarkEnd w:id="32"/>
      <w:bookmarkEnd w:id="33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FF000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根据学校或者院系的设置，需要“</w:t>
      </w:r>
      <w:r>
        <w:rPr>
          <w:rFonts w:asciiTheme="minorEastAsia" w:hAnsiTheme="minorEastAsia" w:hint="eastAsia"/>
          <w:color w:val="303030"/>
        </w:rPr>
        <w:t>学生</w:t>
      </w:r>
      <w:r>
        <w:rPr>
          <w:rFonts w:asciiTheme="minorEastAsia" w:hAnsiTheme="minorEastAsia" w:hint="eastAsia"/>
          <w:color w:val="303030"/>
        </w:rPr>
        <w:t>提交任务书内容”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588135" cy="1120140"/>
            <wp:effectExtent l="48260" t="43180" r="59055" b="55880"/>
            <wp:docPr id="78" name="图片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7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594017" cy="1124068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步：选择“师生双选管理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查看任务书”打开页面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步：学生提交任务书，则填写任务书的内容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1271270" cy="1114425"/>
            <wp:effectExtent l="57150" t="57150" r="62230" b="47625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282175" cy="112355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</w:pPr>
      <w:r>
        <w:rPr>
          <w:rFonts w:hint="eastAsia"/>
          <w:color w:val="303030"/>
        </w:rPr>
        <w:t>*</w:t>
      </w:r>
      <w:r>
        <w:rPr>
          <w:rFonts w:hint="eastAsia"/>
          <w:color w:val="303030"/>
        </w:rPr>
        <w:t>该部分内容支持自定义，学生所见页面内容可能会有所不同，请注意</w:t>
      </w:r>
    </w:p>
    <w:p w:rsidR="00BE263C" w:rsidRDefault="00214A49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 w:hint="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步：提交任务书后，可查看“审核状态”，并且可以在审核前进行修改</w:t>
      </w:r>
    </w:p>
    <w:p w:rsidR="00BE263C" w:rsidRDefault="00214A49">
      <w:pPr>
        <w:pStyle w:val="2"/>
      </w:pPr>
      <w:bookmarkStart w:id="34" w:name="_Toc28985"/>
      <w:bookmarkStart w:id="35" w:name="_Toc26279"/>
      <w:bookmarkStart w:id="36" w:name="_Toc523926172"/>
      <w:r>
        <w:rPr>
          <w:rFonts w:hint="eastAsia"/>
        </w:rPr>
        <w:t>2</w:t>
      </w:r>
      <w:r>
        <w:t>.4</w:t>
      </w:r>
      <w:r>
        <w:t>提交开题报告</w:t>
      </w:r>
      <w:bookmarkEnd w:id="34"/>
      <w:bookmarkEnd w:id="35"/>
      <w:bookmarkEnd w:id="36"/>
    </w:p>
    <w:p w:rsidR="00BE263C" w:rsidRDefault="00214A49">
      <w:pPr>
        <w:pStyle w:val="3"/>
        <w:spacing w:before="156" w:after="156"/>
      </w:pPr>
      <w:bookmarkStart w:id="37" w:name="_Toc523926173"/>
      <w:bookmarkStart w:id="38" w:name="_Toc19429"/>
      <w:bookmarkStart w:id="39" w:name="_Toc11954"/>
      <w:r>
        <w:rPr>
          <w:rFonts w:hint="eastAsia"/>
        </w:rPr>
        <w:t>2</w:t>
      </w:r>
      <w:r>
        <w:t>.4.1</w:t>
      </w:r>
      <w:r>
        <w:rPr>
          <w:rFonts w:hint="eastAsia"/>
        </w:rPr>
        <w:t>提交</w:t>
      </w:r>
      <w:r>
        <w:t>开题报告</w:t>
      </w:r>
      <w:bookmarkEnd w:id="37"/>
      <w:bookmarkEnd w:id="38"/>
      <w:bookmarkEnd w:id="39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提交开题报告”打开页面，或者在学生首页点击“开题报告”后的“查看详情”打开页面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697355" cy="608330"/>
            <wp:effectExtent l="57150" t="57150" r="55245" b="5842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715910" cy="61526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步：输入内容提交</w:t>
      </w:r>
      <w:r>
        <w:rPr>
          <w:rFonts w:hint="eastAsia"/>
          <w:color w:val="303030"/>
        </w:rPr>
        <w:t>（该部分内容支持自定义，学生所见页面内容可能会有所不同，请注意）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步：等待指导教师审核，在审核前</w:t>
      </w:r>
      <w:r>
        <w:rPr>
          <w:rFonts w:asciiTheme="minorEastAsia" w:hAnsiTheme="minorEastAsia" w:hint="eastAsia"/>
          <w:color w:val="303030"/>
        </w:rPr>
        <w:t>，学生可以对开题报告的内容进行修改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0" distR="0">
            <wp:extent cx="1291590" cy="1257300"/>
            <wp:effectExtent l="57150" t="57150" r="60960" b="5715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296318" cy="1262500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 w:hint="eastAsia"/>
          <w:color w:val="303030"/>
        </w:rPr>
        <w:t>步：根据指导教师审核的情况进行后续操作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指导教师审核结论各不相同</w:t>
      </w:r>
      <w:r>
        <w:rPr>
          <w:rFonts w:asciiTheme="minorEastAsia" w:hAnsiTheme="minorEastAsia" w:hint="eastAsia"/>
          <w:color w:val="303030"/>
        </w:rPr>
        <w:t>，</w:t>
      </w:r>
      <w:r>
        <w:rPr>
          <w:rFonts w:asciiTheme="minorEastAsia" w:hAnsiTheme="minorEastAsia"/>
          <w:color w:val="303030"/>
        </w:rPr>
        <w:t>学生需要根据不同的审核情况进行后续操作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要求</w:t>
      </w:r>
      <w:r>
        <w:rPr>
          <w:rFonts w:asciiTheme="minorEastAsia" w:hAnsiTheme="minorEastAsia" w:hint="eastAsia"/>
          <w:color w:val="303030"/>
        </w:rPr>
        <w:t>“返回修改”的，学生需要进行修改后再次提交，仍需要走审核流程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782445" cy="1349375"/>
            <wp:effectExtent l="57150" t="57150" r="65405" b="60325"/>
            <wp:docPr id="83" name="图片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图片 83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791433" cy="135654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指导教师“审核通过”的，表示学生提交的开题报告已经通过了，若需修改，则需要被“允许修改”再进行有关操作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811655" cy="1204595"/>
            <wp:effectExtent l="57150" t="57150" r="55245" b="52705"/>
            <wp:docPr id="84" name="图片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图片 84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824133" cy="1213261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若是有其他角色对开题报告内容的批注内容，</w:t>
      </w:r>
      <w:r>
        <w:rPr>
          <w:rFonts w:asciiTheme="minorEastAsia" w:hAnsiTheme="minorEastAsia"/>
          <w:color w:val="303030"/>
        </w:rPr>
        <w:t>学生可以查看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687570" cy="647700"/>
            <wp:effectExtent l="76200" t="57150" r="93980" b="5715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751657" cy="65674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pStyle w:val="2"/>
      </w:pPr>
      <w:bookmarkStart w:id="40" w:name="_Toc523926175"/>
      <w:bookmarkStart w:id="41" w:name="_Toc22091"/>
      <w:bookmarkStart w:id="42" w:name="_Toc9925"/>
      <w:r>
        <w:rPr>
          <w:rFonts w:hint="eastAsia"/>
        </w:rPr>
        <w:t>2</w:t>
      </w:r>
      <w:r>
        <w:t>.5</w:t>
      </w:r>
      <w:r>
        <w:t>提交</w:t>
      </w:r>
      <w:bookmarkEnd w:id="40"/>
      <w:r>
        <w:rPr>
          <w:rFonts w:hint="eastAsia"/>
        </w:rPr>
        <w:t>指导记录</w:t>
      </w:r>
      <w:bookmarkEnd w:id="41"/>
      <w:bookmarkEnd w:id="42"/>
    </w:p>
    <w:p w:rsidR="00BE263C" w:rsidRDefault="00214A49">
      <w:pPr>
        <w:pStyle w:val="3"/>
        <w:spacing w:before="156" w:after="156"/>
      </w:pPr>
      <w:bookmarkStart w:id="43" w:name="_Toc5927"/>
      <w:bookmarkStart w:id="44" w:name="_Toc523926179"/>
      <w:bookmarkStart w:id="45" w:name="_Toc23874"/>
      <w:r>
        <w:rPr>
          <w:rFonts w:hint="eastAsia"/>
        </w:rPr>
        <w:t>2</w:t>
      </w:r>
      <w:r>
        <w:t>.5.</w:t>
      </w:r>
      <w:r>
        <w:rPr>
          <w:rFonts w:hint="eastAsia"/>
        </w:rPr>
        <w:t>1</w:t>
      </w:r>
      <w:r>
        <w:t>提交指导记录</w:t>
      </w:r>
      <w:bookmarkEnd w:id="43"/>
      <w:bookmarkEnd w:id="44"/>
      <w:bookmarkEnd w:id="45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提交指导记录”打开页面，或者在学生首页的“指导记录”栏点击“查看详情”打开页面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lastRenderedPageBreak/>
        <w:drawing>
          <wp:inline distT="0" distB="0" distL="114300" distR="114300">
            <wp:extent cx="1725295" cy="1441450"/>
            <wp:effectExtent l="0" t="0" r="8255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步：输入内容提交（提交后审核前，学生可以进行修改）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步：根据指导教师审核的情况进行后续操作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/>
          <w:color w:val="303030"/>
        </w:rPr>
        <w:t>支持</w:t>
      </w:r>
      <w:r>
        <w:rPr>
          <w:rFonts w:asciiTheme="minorEastAsia" w:hAnsiTheme="minorEastAsia" w:hint="eastAsia"/>
          <w:color w:val="303030"/>
        </w:rPr>
        <w:t>查看</w:t>
      </w:r>
      <w:r>
        <w:rPr>
          <w:rFonts w:asciiTheme="minorEastAsia" w:hAnsiTheme="minorEastAsia"/>
          <w:color w:val="303030"/>
        </w:rPr>
        <w:t>内容的批注</w:t>
      </w:r>
    </w:p>
    <w:p w:rsidR="00BE263C" w:rsidRDefault="00214A49">
      <w:pPr>
        <w:pStyle w:val="2"/>
      </w:pPr>
      <w:bookmarkStart w:id="46" w:name="_Toc15851"/>
      <w:bookmarkStart w:id="47" w:name="_Toc6219"/>
      <w:bookmarkStart w:id="48" w:name="_Toc523926180"/>
      <w:r>
        <w:rPr>
          <w:rFonts w:hint="eastAsia"/>
        </w:rPr>
        <w:t>2</w:t>
      </w:r>
      <w:r>
        <w:t>.6</w:t>
      </w:r>
      <w:r>
        <w:t>提交毕业设计</w:t>
      </w:r>
      <w:r>
        <w:rPr>
          <w:rFonts w:hint="eastAsia"/>
        </w:rPr>
        <w:t>（论文）各版本文档</w:t>
      </w:r>
      <w:bookmarkEnd w:id="46"/>
      <w:bookmarkEnd w:id="47"/>
      <w:bookmarkEnd w:id="48"/>
    </w:p>
    <w:p w:rsidR="00BE263C" w:rsidRDefault="00214A49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步：选择“过程文档管理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提交毕业设计（论文）”打开页面，或者在学生首页的“提交毕业设计（论文）”栏的“查看详情”打开页面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114300" distR="114300">
            <wp:extent cx="1725295" cy="1441450"/>
            <wp:effectExtent l="0" t="0" r="8255" b="635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44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步：输入关键词等内容，添加待上传的毕设（论文）文档，选择是否添加附件或其他内容（比如网址链接等），进行</w:t>
      </w:r>
      <w:r>
        <w:rPr>
          <w:rFonts w:asciiTheme="minorEastAsia" w:hAnsiTheme="minorEastAsia" w:hint="eastAsia"/>
          <w:color w:val="303030"/>
        </w:rPr>
        <w:t>提交（提交后审核前，学生可以进行修改）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131820" cy="486410"/>
            <wp:effectExtent l="76200" t="57150" r="68580" b="6604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177476" cy="49352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若有需要随同毕业设计（论文）文档一起提交的网址链接、网盘地址等信息，建议在“其他”栏输入内容，并一并提交</w:t>
      </w:r>
    </w:p>
    <w:p w:rsidR="00BE263C" w:rsidRDefault="00214A49">
      <w:pPr>
        <w:spacing w:line="276" w:lineRule="auto"/>
        <w:ind w:firstLineChars="200" w:firstLine="420"/>
      </w:pPr>
      <w:r>
        <w:rPr>
          <w:noProof/>
        </w:rPr>
        <w:drawing>
          <wp:inline distT="0" distB="0" distL="0" distR="0">
            <wp:extent cx="3188970" cy="502920"/>
            <wp:effectExtent l="76200" t="57150" r="68580" b="4953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275783" cy="517229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步：根据审核、检测情况进行后续操作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因学生所在的学校可以设置不同模式的检测方式，学生需要根据学校的设置及当前所处的状态，进行各项操作，包括：修改文档提交、查看检测结果、查看审核结果、提交新的论文等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检测后，若有对文档内容的批注，学生可以查看</w:t>
      </w:r>
    </w:p>
    <w:p w:rsidR="00BE263C" w:rsidRDefault="00214A49">
      <w:pPr>
        <w:pStyle w:val="2"/>
      </w:pPr>
      <w:bookmarkStart w:id="49" w:name="_Toc23508"/>
      <w:bookmarkStart w:id="50" w:name="_Toc523926181"/>
      <w:bookmarkStart w:id="51" w:name="_Toc12561"/>
      <w:r>
        <w:rPr>
          <w:rFonts w:hint="eastAsia"/>
        </w:rPr>
        <w:lastRenderedPageBreak/>
        <w:t>2</w:t>
      </w:r>
      <w:r>
        <w:t>.7</w:t>
      </w:r>
      <w:r>
        <w:t>参与答辩</w:t>
      </w:r>
      <w:bookmarkEnd w:id="49"/>
      <w:bookmarkEnd w:id="50"/>
      <w:bookmarkEnd w:id="51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当安排了学生参与答辩，则需要进行系列操作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查看答辩</w:t>
      </w:r>
      <w:r>
        <w:rPr>
          <w:rFonts w:asciiTheme="minorEastAsia" w:hAnsiTheme="minorEastAsia" w:hint="eastAsia"/>
          <w:color w:val="303030"/>
        </w:rPr>
        <w:t>安排”打开页面查看被安排参与的答辩情况，或者从学生首页进入页面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32305" cy="731520"/>
            <wp:effectExtent l="76200" t="57150" r="67945" b="49530"/>
            <wp:docPr id="98" name="图片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图片 98"/>
                    <pic:cNvPicPr>
                      <a:picLocks noChangeAspect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968398" cy="74501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 w:hint="eastAsia"/>
          <w:color w:val="303030"/>
        </w:rPr>
        <w:t>步：线下参加答辩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 w:hint="eastAsia"/>
          <w:color w:val="303030"/>
        </w:rPr>
        <w:t>步：录入答辩记录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如果学校或院系的安排是学生录入答辩记录，则需要学生进行录入操作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948815" cy="1125855"/>
            <wp:effectExtent l="76200" t="57150" r="70485" b="55245"/>
            <wp:docPr id="99" name="图片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图片 99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004998" cy="1158265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若学生无须录入答辩记录，则只需要进行“查看”即可</w:t>
      </w:r>
    </w:p>
    <w:p w:rsidR="00BE263C" w:rsidRDefault="00214A49">
      <w:pPr>
        <w:pStyle w:val="2"/>
      </w:pPr>
      <w:bookmarkStart w:id="52" w:name="_Toc29627"/>
      <w:bookmarkStart w:id="53" w:name="_Toc17913"/>
      <w:bookmarkStart w:id="54" w:name="_Toc523926182"/>
      <w:r>
        <w:t>2.8</w:t>
      </w:r>
      <w:r>
        <w:t>查看成绩</w:t>
      </w:r>
      <w:bookmarkEnd w:id="52"/>
      <w:bookmarkEnd w:id="53"/>
      <w:bookmarkEnd w:id="54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学生能否查看成绩，是由学校管理员设定的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 w:hint="eastAsia"/>
          <w:color w:val="303030"/>
        </w:rPr>
        <w:t>步：选择“评审答辩和成绩管理</w:t>
      </w:r>
      <w:r>
        <w:rPr>
          <w:rFonts w:asciiTheme="minorEastAsia" w:hAnsiTheme="minorEastAsia" w:hint="eastAsia"/>
          <w:color w:val="303030"/>
        </w:rPr>
        <w:t>-</w:t>
      </w:r>
      <w:r>
        <w:rPr>
          <w:rFonts w:asciiTheme="minorEastAsia" w:hAnsiTheme="minorEastAsia" w:hint="eastAsia"/>
          <w:color w:val="303030"/>
        </w:rPr>
        <w:t>查看成绩”打开页面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1640205" cy="1217295"/>
            <wp:effectExtent l="57150" t="57150" r="55245" b="59055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64600" cy="1235027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：根据可查看成绩的权限，进行操作</w:t>
      </w:r>
    </w:p>
    <w:p w:rsidR="00BE263C" w:rsidRDefault="00214A49">
      <w:pPr>
        <w:pStyle w:val="2"/>
      </w:pPr>
      <w:bookmarkStart w:id="55" w:name="_Toc8222"/>
      <w:bookmarkStart w:id="56" w:name="_Toc28983"/>
      <w:bookmarkStart w:id="57" w:name="_Toc523926183"/>
      <w:r>
        <w:rPr>
          <w:rFonts w:hint="eastAsia"/>
        </w:rPr>
        <w:t>2</w:t>
      </w:r>
      <w:r>
        <w:t>.9</w:t>
      </w:r>
      <w:r>
        <w:t>导出文档</w:t>
      </w:r>
      <w:bookmarkEnd w:id="55"/>
      <w:bookmarkEnd w:id="56"/>
      <w:bookmarkEnd w:id="57"/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若配置了各类导出文档，学生可以选择导出</w:t>
      </w:r>
    </w:p>
    <w:p w:rsidR="00BE263C" w:rsidRDefault="00214A49">
      <w:pPr>
        <w:spacing w:line="276" w:lineRule="auto"/>
        <w:ind w:firstLineChars="200" w:firstLine="420"/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1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：在学生首页，点击“导出全部过程文档”或“导出已配置的文档”提交导出任务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4440555" cy="687070"/>
            <wp:effectExtent l="76200" t="57150" r="93345" b="55880"/>
            <wp:docPr id="101" name="图片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473368" cy="692602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lastRenderedPageBreak/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2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：若选择“导出已配置的文档”，需要选择导出的是哪一类文档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2200275" cy="954405"/>
            <wp:effectExtent l="57150" t="57150" r="66675" b="55245"/>
            <wp:docPr id="102" name="图片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23458" cy="96503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3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：选定提交后，等待后台处理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该过程可能需要一段时间，选择的数据越多，所需时间越长；请耐心等待后台处理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FF0000"/>
        </w:rPr>
        <w:t>★</w:t>
      </w:r>
      <w:r>
        <w:rPr>
          <w:rFonts w:asciiTheme="minorEastAsia" w:hAnsiTheme="minorEastAsia"/>
          <w:color w:val="303030"/>
        </w:rPr>
        <w:t>第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步</w:t>
      </w:r>
      <w:r>
        <w:rPr>
          <w:rFonts w:asciiTheme="minorEastAsia" w:hAnsiTheme="minorEastAsia" w:hint="eastAsia"/>
          <w:color w:val="303030"/>
        </w:rPr>
        <w:t>：后台处理完成后，点击“下载已导出的文档”，在弹框中点击“下载”按钮，即可将该文件下载到本地</w:t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noProof/>
        </w:rPr>
        <w:drawing>
          <wp:inline distT="0" distB="0" distL="0" distR="0">
            <wp:extent cx="3975100" cy="659765"/>
            <wp:effectExtent l="95250" t="57150" r="101600" b="64135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4115371" cy="683253"/>
                    </a:xfrm>
                    <a:prstGeom prst="rect">
                      <a:avLst/>
                    </a:prstGeom>
                    <a:effectLst>
                      <a:outerShdw blurRad="381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BE263C" w:rsidRDefault="00214A49">
      <w:pPr>
        <w:spacing w:line="276" w:lineRule="auto"/>
        <w:ind w:firstLineChars="200" w:firstLine="420"/>
        <w:rPr>
          <w:rFonts w:asciiTheme="minorEastAsia" w:hAnsiTheme="minorEastAsia"/>
          <w:color w:val="303030"/>
        </w:rPr>
      </w:pPr>
      <w:r>
        <w:rPr>
          <w:rFonts w:asciiTheme="minorEastAsia" w:hAnsiTheme="minorEastAsia" w:hint="eastAsia"/>
          <w:color w:val="303030"/>
        </w:rPr>
        <w:t>*</w:t>
      </w:r>
      <w:r>
        <w:rPr>
          <w:rFonts w:asciiTheme="minorEastAsia" w:hAnsiTheme="minorEastAsia" w:hint="eastAsia"/>
          <w:color w:val="303030"/>
        </w:rPr>
        <w:t>下载有效期为</w:t>
      </w:r>
      <w:r>
        <w:rPr>
          <w:rFonts w:asciiTheme="minorEastAsia" w:hAnsiTheme="minorEastAsia" w:hint="eastAsia"/>
          <w:color w:val="303030"/>
        </w:rPr>
        <w:t>2</w:t>
      </w:r>
      <w:r>
        <w:rPr>
          <w:rFonts w:asciiTheme="minorEastAsia" w:hAnsiTheme="minorEastAsia"/>
          <w:color w:val="303030"/>
        </w:rPr>
        <w:t>4</w:t>
      </w:r>
      <w:r>
        <w:rPr>
          <w:rFonts w:asciiTheme="minorEastAsia" w:hAnsiTheme="minorEastAsia"/>
          <w:color w:val="303030"/>
        </w:rPr>
        <w:t>个小时</w:t>
      </w:r>
    </w:p>
    <w:sectPr w:rsidR="00BE263C" w:rsidSect="00BE26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A49" w:rsidRDefault="00214A49" w:rsidP="00BE263C">
      <w:r>
        <w:separator/>
      </w:r>
    </w:p>
  </w:endnote>
  <w:endnote w:type="continuationSeparator" w:id="1">
    <w:p w:rsidR="00214A49" w:rsidRDefault="00214A49" w:rsidP="00BE2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63C" w:rsidRDefault="00BE263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 filled="f" stroked="f" strokeweight=".5pt">
          <v:textbox style="mso-fit-shape-to-text:t" inset="0,0,0,0">
            <w:txbxContent>
              <w:p w:rsidR="00BE263C" w:rsidRDefault="00BE263C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 w:rsidR="00214A49"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 w:rsidR="0064049B">
                  <w:rPr>
                    <w:noProof/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A49" w:rsidRDefault="00214A49" w:rsidP="00BE263C">
      <w:r>
        <w:separator/>
      </w:r>
    </w:p>
  </w:footnote>
  <w:footnote w:type="continuationSeparator" w:id="1">
    <w:p w:rsidR="00214A49" w:rsidRDefault="00214A49" w:rsidP="00BE26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0DB"/>
    <w:rsid w:val="0000196F"/>
    <w:rsid w:val="0000203D"/>
    <w:rsid w:val="000038AB"/>
    <w:rsid w:val="00006015"/>
    <w:rsid w:val="00006180"/>
    <w:rsid w:val="000134B2"/>
    <w:rsid w:val="00013743"/>
    <w:rsid w:val="000138AE"/>
    <w:rsid w:val="000168CD"/>
    <w:rsid w:val="00017AE2"/>
    <w:rsid w:val="00022BC4"/>
    <w:rsid w:val="00022C83"/>
    <w:rsid w:val="00023303"/>
    <w:rsid w:val="00030D2B"/>
    <w:rsid w:val="00030DEC"/>
    <w:rsid w:val="00032FE6"/>
    <w:rsid w:val="0003453E"/>
    <w:rsid w:val="00040E7E"/>
    <w:rsid w:val="00043172"/>
    <w:rsid w:val="000435B5"/>
    <w:rsid w:val="00045BA9"/>
    <w:rsid w:val="0004615E"/>
    <w:rsid w:val="000530C9"/>
    <w:rsid w:val="00066332"/>
    <w:rsid w:val="00067217"/>
    <w:rsid w:val="00067436"/>
    <w:rsid w:val="00067E29"/>
    <w:rsid w:val="00070398"/>
    <w:rsid w:val="0007052A"/>
    <w:rsid w:val="00071FB8"/>
    <w:rsid w:val="0007335E"/>
    <w:rsid w:val="00073512"/>
    <w:rsid w:val="000754FE"/>
    <w:rsid w:val="00075712"/>
    <w:rsid w:val="0008198A"/>
    <w:rsid w:val="000825BD"/>
    <w:rsid w:val="00082BA8"/>
    <w:rsid w:val="00083E01"/>
    <w:rsid w:val="00083F64"/>
    <w:rsid w:val="000855EA"/>
    <w:rsid w:val="00085E01"/>
    <w:rsid w:val="00086545"/>
    <w:rsid w:val="00087072"/>
    <w:rsid w:val="00090B25"/>
    <w:rsid w:val="0009160D"/>
    <w:rsid w:val="00093A51"/>
    <w:rsid w:val="00094AEC"/>
    <w:rsid w:val="000A038D"/>
    <w:rsid w:val="000A4C4E"/>
    <w:rsid w:val="000A5967"/>
    <w:rsid w:val="000B056E"/>
    <w:rsid w:val="000B1158"/>
    <w:rsid w:val="000B1CCC"/>
    <w:rsid w:val="000B29F7"/>
    <w:rsid w:val="000B30EA"/>
    <w:rsid w:val="000B39EE"/>
    <w:rsid w:val="000B66A3"/>
    <w:rsid w:val="000C2046"/>
    <w:rsid w:val="000C2DB9"/>
    <w:rsid w:val="000C3BE0"/>
    <w:rsid w:val="000C4591"/>
    <w:rsid w:val="000C624C"/>
    <w:rsid w:val="000D07C3"/>
    <w:rsid w:val="000D0D18"/>
    <w:rsid w:val="000D0D8C"/>
    <w:rsid w:val="000D1381"/>
    <w:rsid w:val="000D1905"/>
    <w:rsid w:val="000D207F"/>
    <w:rsid w:val="000D20D0"/>
    <w:rsid w:val="000D304F"/>
    <w:rsid w:val="000D3067"/>
    <w:rsid w:val="000D3812"/>
    <w:rsid w:val="000D55E4"/>
    <w:rsid w:val="000E0D0C"/>
    <w:rsid w:val="000E2F41"/>
    <w:rsid w:val="000E319C"/>
    <w:rsid w:val="000E3A4C"/>
    <w:rsid w:val="000E68A9"/>
    <w:rsid w:val="000F0DCC"/>
    <w:rsid w:val="000F103C"/>
    <w:rsid w:val="000F246B"/>
    <w:rsid w:val="000F2886"/>
    <w:rsid w:val="000F2E69"/>
    <w:rsid w:val="000F2F12"/>
    <w:rsid w:val="000F4BC9"/>
    <w:rsid w:val="000F4EFB"/>
    <w:rsid w:val="000F54FD"/>
    <w:rsid w:val="000F6286"/>
    <w:rsid w:val="000F70B3"/>
    <w:rsid w:val="000F7DDE"/>
    <w:rsid w:val="00100709"/>
    <w:rsid w:val="00101186"/>
    <w:rsid w:val="001029C8"/>
    <w:rsid w:val="001033B4"/>
    <w:rsid w:val="00103827"/>
    <w:rsid w:val="00110BB6"/>
    <w:rsid w:val="001110DB"/>
    <w:rsid w:val="001128D6"/>
    <w:rsid w:val="001136ED"/>
    <w:rsid w:val="00114295"/>
    <w:rsid w:val="0011774C"/>
    <w:rsid w:val="001208A5"/>
    <w:rsid w:val="00120B3B"/>
    <w:rsid w:val="00123079"/>
    <w:rsid w:val="00123521"/>
    <w:rsid w:val="00123B70"/>
    <w:rsid w:val="00124019"/>
    <w:rsid w:val="0012403A"/>
    <w:rsid w:val="00124FEE"/>
    <w:rsid w:val="00126F0E"/>
    <w:rsid w:val="00130357"/>
    <w:rsid w:val="001313A0"/>
    <w:rsid w:val="00132575"/>
    <w:rsid w:val="0013720C"/>
    <w:rsid w:val="00137B72"/>
    <w:rsid w:val="001408A5"/>
    <w:rsid w:val="00142A44"/>
    <w:rsid w:val="00142B11"/>
    <w:rsid w:val="00143449"/>
    <w:rsid w:val="0014443A"/>
    <w:rsid w:val="00150D93"/>
    <w:rsid w:val="001519AA"/>
    <w:rsid w:val="00157147"/>
    <w:rsid w:val="001573B1"/>
    <w:rsid w:val="0016448A"/>
    <w:rsid w:val="00164735"/>
    <w:rsid w:val="00166295"/>
    <w:rsid w:val="00171439"/>
    <w:rsid w:val="00173B4B"/>
    <w:rsid w:val="0017541F"/>
    <w:rsid w:val="00175D5F"/>
    <w:rsid w:val="00176566"/>
    <w:rsid w:val="0017784A"/>
    <w:rsid w:val="00180BC2"/>
    <w:rsid w:val="00184F6D"/>
    <w:rsid w:val="00190BEF"/>
    <w:rsid w:val="001912C0"/>
    <w:rsid w:val="00192006"/>
    <w:rsid w:val="0019610C"/>
    <w:rsid w:val="00197413"/>
    <w:rsid w:val="001A0F79"/>
    <w:rsid w:val="001A31B2"/>
    <w:rsid w:val="001A61BE"/>
    <w:rsid w:val="001B29D9"/>
    <w:rsid w:val="001B2AAD"/>
    <w:rsid w:val="001B4EB2"/>
    <w:rsid w:val="001B6B22"/>
    <w:rsid w:val="001B7D41"/>
    <w:rsid w:val="001C04AA"/>
    <w:rsid w:val="001C1154"/>
    <w:rsid w:val="001C1FCC"/>
    <w:rsid w:val="001C6EF6"/>
    <w:rsid w:val="001C7892"/>
    <w:rsid w:val="001D16D2"/>
    <w:rsid w:val="001D1E74"/>
    <w:rsid w:val="001D433D"/>
    <w:rsid w:val="001D67D6"/>
    <w:rsid w:val="001E1057"/>
    <w:rsid w:val="001E7DEE"/>
    <w:rsid w:val="001F25E2"/>
    <w:rsid w:val="001F585A"/>
    <w:rsid w:val="001F68A9"/>
    <w:rsid w:val="001F68F9"/>
    <w:rsid w:val="001F7343"/>
    <w:rsid w:val="002005DF"/>
    <w:rsid w:val="00205FB7"/>
    <w:rsid w:val="00210518"/>
    <w:rsid w:val="0021199A"/>
    <w:rsid w:val="00211F5D"/>
    <w:rsid w:val="00212AB0"/>
    <w:rsid w:val="00214110"/>
    <w:rsid w:val="00214380"/>
    <w:rsid w:val="00214A49"/>
    <w:rsid w:val="00215504"/>
    <w:rsid w:val="0021613D"/>
    <w:rsid w:val="00216188"/>
    <w:rsid w:val="0022124E"/>
    <w:rsid w:val="00223220"/>
    <w:rsid w:val="00225DD4"/>
    <w:rsid w:val="00227481"/>
    <w:rsid w:val="00232D22"/>
    <w:rsid w:val="00241414"/>
    <w:rsid w:val="00242DE8"/>
    <w:rsid w:val="00243A70"/>
    <w:rsid w:val="00244350"/>
    <w:rsid w:val="002457A3"/>
    <w:rsid w:val="00246259"/>
    <w:rsid w:val="00246332"/>
    <w:rsid w:val="00246A32"/>
    <w:rsid w:val="00246BCA"/>
    <w:rsid w:val="002501B5"/>
    <w:rsid w:val="00250C8B"/>
    <w:rsid w:val="002512C2"/>
    <w:rsid w:val="00251872"/>
    <w:rsid w:val="00252E7C"/>
    <w:rsid w:val="00254F81"/>
    <w:rsid w:val="00257A78"/>
    <w:rsid w:val="00260024"/>
    <w:rsid w:val="0026079B"/>
    <w:rsid w:val="00263CEF"/>
    <w:rsid w:val="00264243"/>
    <w:rsid w:val="002677D5"/>
    <w:rsid w:val="00273A8F"/>
    <w:rsid w:val="00273FAD"/>
    <w:rsid w:val="00274F28"/>
    <w:rsid w:val="00275641"/>
    <w:rsid w:val="00275D4D"/>
    <w:rsid w:val="002765EB"/>
    <w:rsid w:val="0027730E"/>
    <w:rsid w:val="00277760"/>
    <w:rsid w:val="0028196A"/>
    <w:rsid w:val="002850F5"/>
    <w:rsid w:val="00286703"/>
    <w:rsid w:val="00293C74"/>
    <w:rsid w:val="00297CDD"/>
    <w:rsid w:val="002A554A"/>
    <w:rsid w:val="002A5580"/>
    <w:rsid w:val="002B12A4"/>
    <w:rsid w:val="002B227F"/>
    <w:rsid w:val="002B24BC"/>
    <w:rsid w:val="002B4A67"/>
    <w:rsid w:val="002B6239"/>
    <w:rsid w:val="002C068A"/>
    <w:rsid w:val="002C0BEB"/>
    <w:rsid w:val="002C6620"/>
    <w:rsid w:val="002C7E93"/>
    <w:rsid w:val="002D6C04"/>
    <w:rsid w:val="002D73FF"/>
    <w:rsid w:val="002D7C49"/>
    <w:rsid w:val="002E233A"/>
    <w:rsid w:val="002E7401"/>
    <w:rsid w:val="002F054F"/>
    <w:rsid w:val="002F1812"/>
    <w:rsid w:val="002F2FC0"/>
    <w:rsid w:val="002F34BE"/>
    <w:rsid w:val="002F3AA6"/>
    <w:rsid w:val="002F4A58"/>
    <w:rsid w:val="00300B22"/>
    <w:rsid w:val="00303EF9"/>
    <w:rsid w:val="00305406"/>
    <w:rsid w:val="0030555A"/>
    <w:rsid w:val="00305F20"/>
    <w:rsid w:val="00307CF6"/>
    <w:rsid w:val="00307D36"/>
    <w:rsid w:val="00310D72"/>
    <w:rsid w:val="00320EC5"/>
    <w:rsid w:val="00322A12"/>
    <w:rsid w:val="00322F1E"/>
    <w:rsid w:val="003232A9"/>
    <w:rsid w:val="00323B1E"/>
    <w:rsid w:val="003258EB"/>
    <w:rsid w:val="00325ECA"/>
    <w:rsid w:val="0032637C"/>
    <w:rsid w:val="0033031A"/>
    <w:rsid w:val="00333088"/>
    <w:rsid w:val="003338B9"/>
    <w:rsid w:val="0033421C"/>
    <w:rsid w:val="00334834"/>
    <w:rsid w:val="00335529"/>
    <w:rsid w:val="00336D94"/>
    <w:rsid w:val="003412BD"/>
    <w:rsid w:val="0034252F"/>
    <w:rsid w:val="00344835"/>
    <w:rsid w:val="0034528A"/>
    <w:rsid w:val="00345D54"/>
    <w:rsid w:val="003461F6"/>
    <w:rsid w:val="00347C27"/>
    <w:rsid w:val="003505AD"/>
    <w:rsid w:val="00351035"/>
    <w:rsid w:val="0035276E"/>
    <w:rsid w:val="00355724"/>
    <w:rsid w:val="00357E69"/>
    <w:rsid w:val="00360547"/>
    <w:rsid w:val="0036177A"/>
    <w:rsid w:val="00363415"/>
    <w:rsid w:val="003672C0"/>
    <w:rsid w:val="00367967"/>
    <w:rsid w:val="0037024A"/>
    <w:rsid w:val="00372441"/>
    <w:rsid w:val="00373C55"/>
    <w:rsid w:val="00376954"/>
    <w:rsid w:val="00384B44"/>
    <w:rsid w:val="00385483"/>
    <w:rsid w:val="003874B2"/>
    <w:rsid w:val="003901AD"/>
    <w:rsid w:val="003907CB"/>
    <w:rsid w:val="00392768"/>
    <w:rsid w:val="00394250"/>
    <w:rsid w:val="003947EF"/>
    <w:rsid w:val="00394855"/>
    <w:rsid w:val="003949E4"/>
    <w:rsid w:val="003A21AF"/>
    <w:rsid w:val="003A4CC6"/>
    <w:rsid w:val="003B14DF"/>
    <w:rsid w:val="003B26FF"/>
    <w:rsid w:val="003B372F"/>
    <w:rsid w:val="003B564B"/>
    <w:rsid w:val="003C4BD2"/>
    <w:rsid w:val="003C7662"/>
    <w:rsid w:val="003D07B8"/>
    <w:rsid w:val="003D2675"/>
    <w:rsid w:val="003D366D"/>
    <w:rsid w:val="003D37DD"/>
    <w:rsid w:val="003D3895"/>
    <w:rsid w:val="003D4A91"/>
    <w:rsid w:val="003D4D14"/>
    <w:rsid w:val="003D70C8"/>
    <w:rsid w:val="003D7B9E"/>
    <w:rsid w:val="003E22CB"/>
    <w:rsid w:val="003F1033"/>
    <w:rsid w:val="003F1A0C"/>
    <w:rsid w:val="003F2117"/>
    <w:rsid w:val="003F34AD"/>
    <w:rsid w:val="003F3B9B"/>
    <w:rsid w:val="003F7771"/>
    <w:rsid w:val="004011B1"/>
    <w:rsid w:val="0040208D"/>
    <w:rsid w:val="00402B48"/>
    <w:rsid w:val="00404E34"/>
    <w:rsid w:val="00406688"/>
    <w:rsid w:val="0040742F"/>
    <w:rsid w:val="00411820"/>
    <w:rsid w:val="0041190A"/>
    <w:rsid w:val="004121A5"/>
    <w:rsid w:val="00413543"/>
    <w:rsid w:val="004158AC"/>
    <w:rsid w:val="0041662F"/>
    <w:rsid w:val="00416A8A"/>
    <w:rsid w:val="00420FFB"/>
    <w:rsid w:val="00420FFD"/>
    <w:rsid w:val="0042617E"/>
    <w:rsid w:val="00430300"/>
    <w:rsid w:val="00430BEF"/>
    <w:rsid w:val="00434A82"/>
    <w:rsid w:val="00435276"/>
    <w:rsid w:val="0043612B"/>
    <w:rsid w:val="00436D92"/>
    <w:rsid w:val="004377F4"/>
    <w:rsid w:val="00437E2F"/>
    <w:rsid w:val="0044101C"/>
    <w:rsid w:val="00443F50"/>
    <w:rsid w:val="00447909"/>
    <w:rsid w:val="00447BCB"/>
    <w:rsid w:val="004506CF"/>
    <w:rsid w:val="004519CF"/>
    <w:rsid w:val="0045239C"/>
    <w:rsid w:val="0045358D"/>
    <w:rsid w:val="00456CC6"/>
    <w:rsid w:val="00456DE5"/>
    <w:rsid w:val="0045737F"/>
    <w:rsid w:val="0046007C"/>
    <w:rsid w:val="00460EFB"/>
    <w:rsid w:val="00462B02"/>
    <w:rsid w:val="00462E0B"/>
    <w:rsid w:val="0046426F"/>
    <w:rsid w:val="0046431F"/>
    <w:rsid w:val="00464860"/>
    <w:rsid w:val="00464CCA"/>
    <w:rsid w:val="00470BAC"/>
    <w:rsid w:val="00472EBE"/>
    <w:rsid w:val="004731B6"/>
    <w:rsid w:val="004742E7"/>
    <w:rsid w:val="00476BEE"/>
    <w:rsid w:val="004772BC"/>
    <w:rsid w:val="004773AE"/>
    <w:rsid w:val="004801B0"/>
    <w:rsid w:val="00481539"/>
    <w:rsid w:val="00486F5D"/>
    <w:rsid w:val="00490CC1"/>
    <w:rsid w:val="00494F87"/>
    <w:rsid w:val="0049575A"/>
    <w:rsid w:val="004A0771"/>
    <w:rsid w:val="004A09FD"/>
    <w:rsid w:val="004A21E9"/>
    <w:rsid w:val="004A4D83"/>
    <w:rsid w:val="004A4DE7"/>
    <w:rsid w:val="004B089A"/>
    <w:rsid w:val="004B0BCC"/>
    <w:rsid w:val="004B16DA"/>
    <w:rsid w:val="004B553D"/>
    <w:rsid w:val="004B7CD3"/>
    <w:rsid w:val="004C1210"/>
    <w:rsid w:val="004C1ACB"/>
    <w:rsid w:val="004C2314"/>
    <w:rsid w:val="004C494C"/>
    <w:rsid w:val="004C5A10"/>
    <w:rsid w:val="004C7A88"/>
    <w:rsid w:val="004D1222"/>
    <w:rsid w:val="004D2081"/>
    <w:rsid w:val="004D3B8F"/>
    <w:rsid w:val="004D3C95"/>
    <w:rsid w:val="004D4184"/>
    <w:rsid w:val="004E09B3"/>
    <w:rsid w:val="004E38C3"/>
    <w:rsid w:val="004E45EB"/>
    <w:rsid w:val="004E5C00"/>
    <w:rsid w:val="004E7DF0"/>
    <w:rsid w:val="004F1BBD"/>
    <w:rsid w:val="004F1DA2"/>
    <w:rsid w:val="004F215C"/>
    <w:rsid w:val="004F2923"/>
    <w:rsid w:val="004F2EE8"/>
    <w:rsid w:val="004F3B46"/>
    <w:rsid w:val="004F610D"/>
    <w:rsid w:val="00510B14"/>
    <w:rsid w:val="00510DAF"/>
    <w:rsid w:val="00510EA9"/>
    <w:rsid w:val="00511090"/>
    <w:rsid w:val="00511C3E"/>
    <w:rsid w:val="00513DB6"/>
    <w:rsid w:val="00514C42"/>
    <w:rsid w:val="00516A14"/>
    <w:rsid w:val="005207FA"/>
    <w:rsid w:val="005249C1"/>
    <w:rsid w:val="00524F1D"/>
    <w:rsid w:val="00526765"/>
    <w:rsid w:val="00527DC1"/>
    <w:rsid w:val="0053039E"/>
    <w:rsid w:val="005303EE"/>
    <w:rsid w:val="0053096D"/>
    <w:rsid w:val="00531EF5"/>
    <w:rsid w:val="00531F1A"/>
    <w:rsid w:val="00533020"/>
    <w:rsid w:val="005339C3"/>
    <w:rsid w:val="0053631C"/>
    <w:rsid w:val="005377FA"/>
    <w:rsid w:val="00537A8E"/>
    <w:rsid w:val="00540DA8"/>
    <w:rsid w:val="005448DC"/>
    <w:rsid w:val="005461AC"/>
    <w:rsid w:val="00546C07"/>
    <w:rsid w:val="00550D8F"/>
    <w:rsid w:val="00551819"/>
    <w:rsid w:val="00552B21"/>
    <w:rsid w:val="005530E2"/>
    <w:rsid w:val="00553AFD"/>
    <w:rsid w:val="00553EF0"/>
    <w:rsid w:val="005550DC"/>
    <w:rsid w:val="00555533"/>
    <w:rsid w:val="0055637E"/>
    <w:rsid w:val="005563DB"/>
    <w:rsid w:val="00557568"/>
    <w:rsid w:val="00560343"/>
    <w:rsid w:val="00570E4D"/>
    <w:rsid w:val="00572DEC"/>
    <w:rsid w:val="0057307C"/>
    <w:rsid w:val="00573598"/>
    <w:rsid w:val="00574788"/>
    <w:rsid w:val="00574F51"/>
    <w:rsid w:val="00581B51"/>
    <w:rsid w:val="00584C29"/>
    <w:rsid w:val="0058746A"/>
    <w:rsid w:val="00592ECC"/>
    <w:rsid w:val="005934A4"/>
    <w:rsid w:val="005946FE"/>
    <w:rsid w:val="005949A2"/>
    <w:rsid w:val="00596004"/>
    <w:rsid w:val="00597133"/>
    <w:rsid w:val="00597CFD"/>
    <w:rsid w:val="005A094C"/>
    <w:rsid w:val="005A2D4F"/>
    <w:rsid w:val="005A3E98"/>
    <w:rsid w:val="005A7DF0"/>
    <w:rsid w:val="005B09B6"/>
    <w:rsid w:val="005B1CD1"/>
    <w:rsid w:val="005B3311"/>
    <w:rsid w:val="005B78F6"/>
    <w:rsid w:val="005C10D0"/>
    <w:rsid w:val="005C3161"/>
    <w:rsid w:val="005C41B0"/>
    <w:rsid w:val="005C7DF3"/>
    <w:rsid w:val="005D3801"/>
    <w:rsid w:val="005D5C02"/>
    <w:rsid w:val="005D5D89"/>
    <w:rsid w:val="005D6FB2"/>
    <w:rsid w:val="005E244F"/>
    <w:rsid w:val="005F05B1"/>
    <w:rsid w:val="005F1AFD"/>
    <w:rsid w:val="005F1D28"/>
    <w:rsid w:val="005F5C10"/>
    <w:rsid w:val="005F6559"/>
    <w:rsid w:val="005F6893"/>
    <w:rsid w:val="00600A52"/>
    <w:rsid w:val="006044F0"/>
    <w:rsid w:val="00604D4D"/>
    <w:rsid w:val="00605EB9"/>
    <w:rsid w:val="0060757B"/>
    <w:rsid w:val="0060793B"/>
    <w:rsid w:val="006116EE"/>
    <w:rsid w:val="00612EED"/>
    <w:rsid w:val="00614B93"/>
    <w:rsid w:val="00617B22"/>
    <w:rsid w:val="00617DD6"/>
    <w:rsid w:val="00620974"/>
    <w:rsid w:val="00621C4B"/>
    <w:rsid w:val="006245EF"/>
    <w:rsid w:val="00630698"/>
    <w:rsid w:val="0063261D"/>
    <w:rsid w:val="006354A8"/>
    <w:rsid w:val="00640402"/>
    <w:rsid w:val="0064049B"/>
    <w:rsid w:val="00642262"/>
    <w:rsid w:val="00642899"/>
    <w:rsid w:val="00642CC3"/>
    <w:rsid w:val="0064590A"/>
    <w:rsid w:val="00647521"/>
    <w:rsid w:val="00651E0A"/>
    <w:rsid w:val="00656D9C"/>
    <w:rsid w:val="00661B60"/>
    <w:rsid w:val="00664B34"/>
    <w:rsid w:val="00665E74"/>
    <w:rsid w:val="0066717F"/>
    <w:rsid w:val="00673716"/>
    <w:rsid w:val="006763AB"/>
    <w:rsid w:val="00676D2B"/>
    <w:rsid w:val="00680388"/>
    <w:rsid w:val="0068080D"/>
    <w:rsid w:val="006846D5"/>
    <w:rsid w:val="006849C0"/>
    <w:rsid w:val="00684E2D"/>
    <w:rsid w:val="00690CCA"/>
    <w:rsid w:val="006911BB"/>
    <w:rsid w:val="006917F3"/>
    <w:rsid w:val="0069180A"/>
    <w:rsid w:val="006932B8"/>
    <w:rsid w:val="00693338"/>
    <w:rsid w:val="00695A7E"/>
    <w:rsid w:val="00697CD7"/>
    <w:rsid w:val="006A2027"/>
    <w:rsid w:val="006A65CA"/>
    <w:rsid w:val="006B13CE"/>
    <w:rsid w:val="006B1F79"/>
    <w:rsid w:val="006B220C"/>
    <w:rsid w:val="006B512F"/>
    <w:rsid w:val="006C10DC"/>
    <w:rsid w:val="006C1267"/>
    <w:rsid w:val="006C17F1"/>
    <w:rsid w:val="006C2035"/>
    <w:rsid w:val="006C2494"/>
    <w:rsid w:val="006C33F7"/>
    <w:rsid w:val="006C5266"/>
    <w:rsid w:val="006C6BF9"/>
    <w:rsid w:val="006C6F1E"/>
    <w:rsid w:val="006C7E9C"/>
    <w:rsid w:val="006D1439"/>
    <w:rsid w:val="006D277C"/>
    <w:rsid w:val="006D354C"/>
    <w:rsid w:val="006D6C28"/>
    <w:rsid w:val="006E061A"/>
    <w:rsid w:val="006E3020"/>
    <w:rsid w:val="006E31DA"/>
    <w:rsid w:val="006E4A34"/>
    <w:rsid w:val="006E54CF"/>
    <w:rsid w:val="006E6525"/>
    <w:rsid w:val="006F2A29"/>
    <w:rsid w:val="006F3479"/>
    <w:rsid w:val="006F4F9C"/>
    <w:rsid w:val="006F5103"/>
    <w:rsid w:val="006F650E"/>
    <w:rsid w:val="0070109A"/>
    <w:rsid w:val="0070172F"/>
    <w:rsid w:val="00702DD4"/>
    <w:rsid w:val="0070324C"/>
    <w:rsid w:val="00703861"/>
    <w:rsid w:val="00707F31"/>
    <w:rsid w:val="00710F37"/>
    <w:rsid w:val="0071243C"/>
    <w:rsid w:val="007125B9"/>
    <w:rsid w:val="007140E1"/>
    <w:rsid w:val="00721BBB"/>
    <w:rsid w:val="00722846"/>
    <w:rsid w:val="00723665"/>
    <w:rsid w:val="00724D33"/>
    <w:rsid w:val="00726D3C"/>
    <w:rsid w:val="007274AE"/>
    <w:rsid w:val="00732C9B"/>
    <w:rsid w:val="0073368B"/>
    <w:rsid w:val="0074147D"/>
    <w:rsid w:val="007428BD"/>
    <w:rsid w:val="00742E68"/>
    <w:rsid w:val="00745F46"/>
    <w:rsid w:val="00751ECF"/>
    <w:rsid w:val="00752048"/>
    <w:rsid w:val="00752A87"/>
    <w:rsid w:val="007549FD"/>
    <w:rsid w:val="00755FF0"/>
    <w:rsid w:val="00756AF0"/>
    <w:rsid w:val="00757BD3"/>
    <w:rsid w:val="00760CDE"/>
    <w:rsid w:val="00762D5B"/>
    <w:rsid w:val="007650CE"/>
    <w:rsid w:val="0076531D"/>
    <w:rsid w:val="0077014D"/>
    <w:rsid w:val="007706B2"/>
    <w:rsid w:val="00771144"/>
    <w:rsid w:val="0077286A"/>
    <w:rsid w:val="00775BCB"/>
    <w:rsid w:val="00776F4B"/>
    <w:rsid w:val="00777214"/>
    <w:rsid w:val="007815AE"/>
    <w:rsid w:val="00782CC6"/>
    <w:rsid w:val="0078494E"/>
    <w:rsid w:val="007900BB"/>
    <w:rsid w:val="00791A5C"/>
    <w:rsid w:val="00793195"/>
    <w:rsid w:val="00794170"/>
    <w:rsid w:val="00794E67"/>
    <w:rsid w:val="00796086"/>
    <w:rsid w:val="007A0D74"/>
    <w:rsid w:val="007A132D"/>
    <w:rsid w:val="007A17CF"/>
    <w:rsid w:val="007A2EA5"/>
    <w:rsid w:val="007A41A2"/>
    <w:rsid w:val="007A4FC4"/>
    <w:rsid w:val="007B2A53"/>
    <w:rsid w:val="007B390E"/>
    <w:rsid w:val="007B4894"/>
    <w:rsid w:val="007B554D"/>
    <w:rsid w:val="007C24D9"/>
    <w:rsid w:val="007C269A"/>
    <w:rsid w:val="007C4856"/>
    <w:rsid w:val="007C50D7"/>
    <w:rsid w:val="007D0255"/>
    <w:rsid w:val="007D2350"/>
    <w:rsid w:val="007D28EC"/>
    <w:rsid w:val="007D2AE9"/>
    <w:rsid w:val="007D2D25"/>
    <w:rsid w:val="007D36AB"/>
    <w:rsid w:val="007D3BED"/>
    <w:rsid w:val="007D4A68"/>
    <w:rsid w:val="007D54B9"/>
    <w:rsid w:val="007D6C61"/>
    <w:rsid w:val="007E2461"/>
    <w:rsid w:val="007E49B6"/>
    <w:rsid w:val="007E7580"/>
    <w:rsid w:val="007F3948"/>
    <w:rsid w:val="007F45DE"/>
    <w:rsid w:val="007F4FDE"/>
    <w:rsid w:val="007F793C"/>
    <w:rsid w:val="007F7959"/>
    <w:rsid w:val="007F7A46"/>
    <w:rsid w:val="00802F42"/>
    <w:rsid w:val="00802F5C"/>
    <w:rsid w:val="00805CB8"/>
    <w:rsid w:val="00814321"/>
    <w:rsid w:val="00815372"/>
    <w:rsid w:val="00815AC4"/>
    <w:rsid w:val="00816405"/>
    <w:rsid w:val="008171AD"/>
    <w:rsid w:val="00817210"/>
    <w:rsid w:val="00817EEA"/>
    <w:rsid w:val="00820D4E"/>
    <w:rsid w:val="00821CE0"/>
    <w:rsid w:val="00824AAF"/>
    <w:rsid w:val="00825116"/>
    <w:rsid w:val="00825873"/>
    <w:rsid w:val="008274F7"/>
    <w:rsid w:val="0083197C"/>
    <w:rsid w:val="0083284A"/>
    <w:rsid w:val="00833AE4"/>
    <w:rsid w:val="0083583A"/>
    <w:rsid w:val="00836BA1"/>
    <w:rsid w:val="00837B1A"/>
    <w:rsid w:val="00837D8C"/>
    <w:rsid w:val="0084081A"/>
    <w:rsid w:val="00840CD1"/>
    <w:rsid w:val="00840FB6"/>
    <w:rsid w:val="00843754"/>
    <w:rsid w:val="0084595D"/>
    <w:rsid w:val="00846D30"/>
    <w:rsid w:val="00847B68"/>
    <w:rsid w:val="0085099D"/>
    <w:rsid w:val="00851C6A"/>
    <w:rsid w:val="00851CC2"/>
    <w:rsid w:val="008546B5"/>
    <w:rsid w:val="00854A22"/>
    <w:rsid w:val="00857272"/>
    <w:rsid w:val="008621BC"/>
    <w:rsid w:val="008639D7"/>
    <w:rsid w:val="00866673"/>
    <w:rsid w:val="008705C6"/>
    <w:rsid w:val="0087103C"/>
    <w:rsid w:val="008722BD"/>
    <w:rsid w:val="008728B7"/>
    <w:rsid w:val="00872A0F"/>
    <w:rsid w:val="0087369E"/>
    <w:rsid w:val="008739FB"/>
    <w:rsid w:val="00873B3B"/>
    <w:rsid w:val="00873FA9"/>
    <w:rsid w:val="0087442C"/>
    <w:rsid w:val="00874EE1"/>
    <w:rsid w:val="00876E0C"/>
    <w:rsid w:val="008804C5"/>
    <w:rsid w:val="00882DC0"/>
    <w:rsid w:val="008841F8"/>
    <w:rsid w:val="0088438E"/>
    <w:rsid w:val="00884823"/>
    <w:rsid w:val="00887F23"/>
    <w:rsid w:val="00890B62"/>
    <w:rsid w:val="00891A93"/>
    <w:rsid w:val="00891F96"/>
    <w:rsid w:val="00893393"/>
    <w:rsid w:val="00895164"/>
    <w:rsid w:val="00895AE3"/>
    <w:rsid w:val="008967B7"/>
    <w:rsid w:val="008A26FB"/>
    <w:rsid w:val="008A4E87"/>
    <w:rsid w:val="008A6061"/>
    <w:rsid w:val="008A754A"/>
    <w:rsid w:val="008B1770"/>
    <w:rsid w:val="008B1B50"/>
    <w:rsid w:val="008B206F"/>
    <w:rsid w:val="008C1600"/>
    <w:rsid w:val="008C172C"/>
    <w:rsid w:val="008C1880"/>
    <w:rsid w:val="008C2635"/>
    <w:rsid w:val="008C2EE4"/>
    <w:rsid w:val="008C6180"/>
    <w:rsid w:val="008D06B9"/>
    <w:rsid w:val="008D3166"/>
    <w:rsid w:val="008D3772"/>
    <w:rsid w:val="008D4AD0"/>
    <w:rsid w:val="008D6ECF"/>
    <w:rsid w:val="008D7743"/>
    <w:rsid w:val="008D7C1D"/>
    <w:rsid w:val="008E09B9"/>
    <w:rsid w:val="008E1436"/>
    <w:rsid w:val="008E31BE"/>
    <w:rsid w:val="008E46CB"/>
    <w:rsid w:val="008E519F"/>
    <w:rsid w:val="008E75DE"/>
    <w:rsid w:val="008F0EB3"/>
    <w:rsid w:val="008F2AF2"/>
    <w:rsid w:val="008F35DF"/>
    <w:rsid w:val="008F3B06"/>
    <w:rsid w:val="008F44B0"/>
    <w:rsid w:val="008F5697"/>
    <w:rsid w:val="008F6FA2"/>
    <w:rsid w:val="009000D1"/>
    <w:rsid w:val="009023A4"/>
    <w:rsid w:val="00903D91"/>
    <w:rsid w:val="00912346"/>
    <w:rsid w:val="009150B2"/>
    <w:rsid w:val="00915E04"/>
    <w:rsid w:val="00916C6A"/>
    <w:rsid w:val="00921DE2"/>
    <w:rsid w:val="0092308F"/>
    <w:rsid w:val="009251C6"/>
    <w:rsid w:val="009268B7"/>
    <w:rsid w:val="0092774B"/>
    <w:rsid w:val="00930E16"/>
    <w:rsid w:val="00930EB2"/>
    <w:rsid w:val="00933AFE"/>
    <w:rsid w:val="00934FBD"/>
    <w:rsid w:val="009351E9"/>
    <w:rsid w:val="009352B2"/>
    <w:rsid w:val="00936437"/>
    <w:rsid w:val="00936D91"/>
    <w:rsid w:val="009372EE"/>
    <w:rsid w:val="00940FED"/>
    <w:rsid w:val="00941DEE"/>
    <w:rsid w:val="00947514"/>
    <w:rsid w:val="00947E86"/>
    <w:rsid w:val="00952A52"/>
    <w:rsid w:val="00953307"/>
    <w:rsid w:val="00953A0A"/>
    <w:rsid w:val="00954193"/>
    <w:rsid w:val="009559C6"/>
    <w:rsid w:val="00955CE8"/>
    <w:rsid w:val="009575A9"/>
    <w:rsid w:val="0096169F"/>
    <w:rsid w:val="00961EC0"/>
    <w:rsid w:val="0096652F"/>
    <w:rsid w:val="00966A1E"/>
    <w:rsid w:val="00971CD6"/>
    <w:rsid w:val="009722A6"/>
    <w:rsid w:val="009738D5"/>
    <w:rsid w:val="009757B4"/>
    <w:rsid w:val="00977B18"/>
    <w:rsid w:val="0098028B"/>
    <w:rsid w:val="00987953"/>
    <w:rsid w:val="009960AF"/>
    <w:rsid w:val="009966AC"/>
    <w:rsid w:val="009A4861"/>
    <w:rsid w:val="009A48DE"/>
    <w:rsid w:val="009A710D"/>
    <w:rsid w:val="009A7B53"/>
    <w:rsid w:val="009B451E"/>
    <w:rsid w:val="009B52B9"/>
    <w:rsid w:val="009B5E21"/>
    <w:rsid w:val="009B61A4"/>
    <w:rsid w:val="009C4855"/>
    <w:rsid w:val="009C57C2"/>
    <w:rsid w:val="009D5C17"/>
    <w:rsid w:val="009E08DF"/>
    <w:rsid w:val="009E47AA"/>
    <w:rsid w:val="009E6DAC"/>
    <w:rsid w:val="009F0F1B"/>
    <w:rsid w:val="009F1A28"/>
    <w:rsid w:val="009F2792"/>
    <w:rsid w:val="009F5453"/>
    <w:rsid w:val="009F6813"/>
    <w:rsid w:val="009F7660"/>
    <w:rsid w:val="00A0361E"/>
    <w:rsid w:val="00A0471B"/>
    <w:rsid w:val="00A10FD2"/>
    <w:rsid w:val="00A1283B"/>
    <w:rsid w:val="00A1344D"/>
    <w:rsid w:val="00A17CF4"/>
    <w:rsid w:val="00A2140B"/>
    <w:rsid w:val="00A234A6"/>
    <w:rsid w:val="00A23859"/>
    <w:rsid w:val="00A2589E"/>
    <w:rsid w:val="00A25A25"/>
    <w:rsid w:val="00A276D6"/>
    <w:rsid w:val="00A301B9"/>
    <w:rsid w:val="00A30748"/>
    <w:rsid w:val="00A308A2"/>
    <w:rsid w:val="00A30D7A"/>
    <w:rsid w:val="00A33455"/>
    <w:rsid w:val="00A34252"/>
    <w:rsid w:val="00A347F3"/>
    <w:rsid w:val="00A34D57"/>
    <w:rsid w:val="00A3681E"/>
    <w:rsid w:val="00A36E37"/>
    <w:rsid w:val="00A3790E"/>
    <w:rsid w:val="00A40F5F"/>
    <w:rsid w:val="00A43144"/>
    <w:rsid w:val="00A4522E"/>
    <w:rsid w:val="00A50126"/>
    <w:rsid w:val="00A51614"/>
    <w:rsid w:val="00A52FEC"/>
    <w:rsid w:val="00A53C6D"/>
    <w:rsid w:val="00A56B1C"/>
    <w:rsid w:val="00A57323"/>
    <w:rsid w:val="00A574C3"/>
    <w:rsid w:val="00A601C4"/>
    <w:rsid w:val="00A6030E"/>
    <w:rsid w:val="00A61A52"/>
    <w:rsid w:val="00A61E77"/>
    <w:rsid w:val="00A674C9"/>
    <w:rsid w:val="00A72396"/>
    <w:rsid w:val="00A73C54"/>
    <w:rsid w:val="00A753D6"/>
    <w:rsid w:val="00A77F67"/>
    <w:rsid w:val="00A81C05"/>
    <w:rsid w:val="00A83169"/>
    <w:rsid w:val="00A841FC"/>
    <w:rsid w:val="00A8798C"/>
    <w:rsid w:val="00A9087B"/>
    <w:rsid w:val="00A91CEF"/>
    <w:rsid w:val="00A92363"/>
    <w:rsid w:val="00A9412F"/>
    <w:rsid w:val="00AA0BFA"/>
    <w:rsid w:val="00AA1203"/>
    <w:rsid w:val="00AA3FE4"/>
    <w:rsid w:val="00AA4A36"/>
    <w:rsid w:val="00AA5E38"/>
    <w:rsid w:val="00AA62E4"/>
    <w:rsid w:val="00AA6846"/>
    <w:rsid w:val="00AB2D34"/>
    <w:rsid w:val="00AB3275"/>
    <w:rsid w:val="00AB3897"/>
    <w:rsid w:val="00AB40AD"/>
    <w:rsid w:val="00AB48D6"/>
    <w:rsid w:val="00AB4BF5"/>
    <w:rsid w:val="00AB5FE1"/>
    <w:rsid w:val="00AB7D4A"/>
    <w:rsid w:val="00AC13E6"/>
    <w:rsid w:val="00AC162B"/>
    <w:rsid w:val="00AC22C2"/>
    <w:rsid w:val="00AC4FC6"/>
    <w:rsid w:val="00AC5513"/>
    <w:rsid w:val="00AC5F52"/>
    <w:rsid w:val="00AC6646"/>
    <w:rsid w:val="00AD0FB5"/>
    <w:rsid w:val="00AD2597"/>
    <w:rsid w:val="00AD291A"/>
    <w:rsid w:val="00AD2EA4"/>
    <w:rsid w:val="00AD358C"/>
    <w:rsid w:val="00AD3E1C"/>
    <w:rsid w:val="00AD5465"/>
    <w:rsid w:val="00AD5D26"/>
    <w:rsid w:val="00AE0AD7"/>
    <w:rsid w:val="00AE3242"/>
    <w:rsid w:val="00AE7541"/>
    <w:rsid w:val="00AE7F84"/>
    <w:rsid w:val="00AF0173"/>
    <w:rsid w:val="00AF07A9"/>
    <w:rsid w:val="00AF1E24"/>
    <w:rsid w:val="00AF51AF"/>
    <w:rsid w:val="00AF5B3D"/>
    <w:rsid w:val="00B015B2"/>
    <w:rsid w:val="00B02963"/>
    <w:rsid w:val="00B02B40"/>
    <w:rsid w:val="00B043C1"/>
    <w:rsid w:val="00B044BB"/>
    <w:rsid w:val="00B07122"/>
    <w:rsid w:val="00B11B16"/>
    <w:rsid w:val="00B12CDA"/>
    <w:rsid w:val="00B12D44"/>
    <w:rsid w:val="00B1326E"/>
    <w:rsid w:val="00B16C49"/>
    <w:rsid w:val="00B174A0"/>
    <w:rsid w:val="00B20647"/>
    <w:rsid w:val="00B22867"/>
    <w:rsid w:val="00B24622"/>
    <w:rsid w:val="00B25092"/>
    <w:rsid w:val="00B27303"/>
    <w:rsid w:val="00B331A1"/>
    <w:rsid w:val="00B33D4A"/>
    <w:rsid w:val="00B3422D"/>
    <w:rsid w:val="00B34B58"/>
    <w:rsid w:val="00B3559D"/>
    <w:rsid w:val="00B3586B"/>
    <w:rsid w:val="00B42407"/>
    <w:rsid w:val="00B43928"/>
    <w:rsid w:val="00B44F02"/>
    <w:rsid w:val="00B452B4"/>
    <w:rsid w:val="00B47A7C"/>
    <w:rsid w:val="00B5156F"/>
    <w:rsid w:val="00B54B24"/>
    <w:rsid w:val="00B5533A"/>
    <w:rsid w:val="00B55C6D"/>
    <w:rsid w:val="00B5656A"/>
    <w:rsid w:val="00B56D45"/>
    <w:rsid w:val="00B61E7A"/>
    <w:rsid w:val="00B67AB5"/>
    <w:rsid w:val="00B67E01"/>
    <w:rsid w:val="00B7154C"/>
    <w:rsid w:val="00B72E9E"/>
    <w:rsid w:val="00B740AD"/>
    <w:rsid w:val="00B80EE5"/>
    <w:rsid w:val="00B8204B"/>
    <w:rsid w:val="00B841F8"/>
    <w:rsid w:val="00B84D00"/>
    <w:rsid w:val="00B853F6"/>
    <w:rsid w:val="00B87BEC"/>
    <w:rsid w:val="00B91BDA"/>
    <w:rsid w:val="00B92500"/>
    <w:rsid w:val="00B92D3B"/>
    <w:rsid w:val="00B93116"/>
    <w:rsid w:val="00B93A53"/>
    <w:rsid w:val="00B94226"/>
    <w:rsid w:val="00B947D3"/>
    <w:rsid w:val="00B96A45"/>
    <w:rsid w:val="00BA273F"/>
    <w:rsid w:val="00BA3193"/>
    <w:rsid w:val="00BA6F4B"/>
    <w:rsid w:val="00BB0BF4"/>
    <w:rsid w:val="00BB1009"/>
    <w:rsid w:val="00BB12CB"/>
    <w:rsid w:val="00BB58A1"/>
    <w:rsid w:val="00BC1B2E"/>
    <w:rsid w:val="00BC5955"/>
    <w:rsid w:val="00BC5D35"/>
    <w:rsid w:val="00BC628C"/>
    <w:rsid w:val="00BC6E6C"/>
    <w:rsid w:val="00BC707F"/>
    <w:rsid w:val="00BD4EBA"/>
    <w:rsid w:val="00BE0F4B"/>
    <w:rsid w:val="00BE1C1A"/>
    <w:rsid w:val="00BE263C"/>
    <w:rsid w:val="00BE4D78"/>
    <w:rsid w:val="00BE4F75"/>
    <w:rsid w:val="00BE5ACF"/>
    <w:rsid w:val="00BF2B35"/>
    <w:rsid w:val="00BF5772"/>
    <w:rsid w:val="00BF6A9F"/>
    <w:rsid w:val="00BF7AFC"/>
    <w:rsid w:val="00C01E79"/>
    <w:rsid w:val="00C053A8"/>
    <w:rsid w:val="00C05773"/>
    <w:rsid w:val="00C10813"/>
    <w:rsid w:val="00C10F63"/>
    <w:rsid w:val="00C1361E"/>
    <w:rsid w:val="00C15969"/>
    <w:rsid w:val="00C17B40"/>
    <w:rsid w:val="00C20257"/>
    <w:rsid w:val="00C20275"/>
    <w:rsid w:val="00C20B43"/>
    <w:rsid w:val="00C21433"/>
    <w:rsid w:val="00C236A7"/>
    <w:rsid w:val="00C23BF7"/>
    <w:rsid w:val="00C25173"/>
    <w:rsid w:val="00C25AB8"/>
    <w:rsid w:val="00C266EA"/>
    <w:rsid w:val="00C26A26"/>
    <w:rsid w:val="00C313D2"/>
    <w:rsid w:val="00C34BB0"/>
    <w:rsid w:val="00C35B81"/>
    <w:rsid w:val="00C37A29"/>
    <w:rsid w:val="00C37CEF"/>
    <w:rsid w:val="00C4029A"/>
    <w:rsid w:val="00C41FC8"/>
    <w:rsid w:val="00C44ED4"/>
    <w:rsid w:val="00C451F7"/>
    <w:rsid w:val="00C4687B"/>
    <w:rsid w:val="00C468F4"/>
    <w:rsid w:val="00C5175F"/>
    <w:rsid w:val="00C51A90"/>
    <w:rsid w:val="00C541D6"/>
    <w:rsid w:val="00C60F6C"/>
    <w:rsid w:val="00C615A3"/>
    <w:rsid w:val="00C656CC"/>
    <w:rsid w:val="00C66040"/>
    <w:rsid w:val="00C7348A"/>
    <w:rsid w:val="00C77B14"/>
    <w:rsid w:val="00C80170"/>
    <w:rsid w:val="00C80293"/>
    <w:rsid w:val="00C80CD4"/>
    <w:rsid w:val="00C81736"/>
    <w:rsid w:val="00C81DDB"/>
    <w:rsid w:val="00C8228F"/>
    <w:rsid w:val="00C84593"/>
    <w:rsid w:val="00C8489E"/>
    <w:rsid w:val="00C858E6"/>
    <w:rsid w:val="00C87B20"/>
    <w:rsid w:val="00C93D19"/>
    <w:rsid w:val="00C95383"/>
    <w:rsid w:val="00C973B5"/>
    <w:rsid w:val="00CA12F7"/>
    <w:rsid w:val="00CA177B"/>
    <w:rsid w:val="00CA1B6B"/>
    <w:rsid w:val="00CA4260"/>
    <w:rsid w:val="00CA4EAC"/>
    <w:rsid w:val="00CA79E2"/>
    <w:rsid w:val="00CB00BE"/>
    <w:rsid w:val="00CB0523"/>
    <w:rsid w:val="00CB1087"/>
    <w:rsid w:val="00CB69EC"/>
    <w:rsid w:val="00CB7FB9"/>
    <w:rsid w:val="00CC0FCF"/>
    <w:rsid w:val="00CC1AA7"/>
    <w:rsid w:val="00CC22F5"/>
    <w:rsid w:val="00CC65E8"/>
    <w:rsid w:val="00CC6668"/>
    <w:rsid w:val="00CC7042"/>
    <w:rsid w:val="00CC71E5"/>
    <w:rsid w:val="00CC7319"/>
    <w:rsid w:val="00CD02FD"/>
    <w:rsid w:val="00CD1016"/>
    <w:rsid w:val="00CD1F5E"/>
    <w:rsid w:val="00CD2135"/>
    <w:rsid w:val="00CD30D2"/>
    <w:rsid w:val="00CD7672"/>
    <w:rsid w:val="00CE01C8"/>
    <w:rsid w:val="00CE3086"/>
    <w:rsid w:val="00CE4255"/>
    <w:rsid w:val="00CE7995"/>
    <w:rsid w:val="00CF00F7"/>
    <w:rsid w:val="00CF0AF6"/>
    <w:rsid w:val="00CF28C9"/>
    <w:rsid w:val="00CF2EB7"/>
    <w:rsid w:val="00CF35DB"/>
    <w:rsid w:val="00CF78F8"/>
    <w:rsid w:val="00D00E85"/>
    <w:rsid w:val="00D01FDF"/>
    <w:rsid w:val="00D03C86"/>
    <w:rsid w:val="00D05CD3"/>
    <w:rsid w:val="00D06402"/>
    <w:rsid w:val="00D067C4"/>
    <w:rsid w:val="00D1031F"/>
    <w:rsid w:val="00D106BD"/>
    <w:rsid w:val="00D11850"/>
    <w:rsid w:val="00D11C0A"/>
    <w:rsid w:val="00D12141"/>
    <w:rsid w:val="00D1275D"/>
    <w:rsid w:val="00D14252"/>
    <w:rsid w:val="00D1484F"/>
    <w:rsid w:val="00D14891"/>
    <w:rsid w:val="00D208C2"/>
    <w:rsid w:val="00D20C19"/>
    <w:rsid w:val="00D20FFA"/>
    <w:rsid w:val="00D24B37"/>
    <w:rsid w:val="00D24DE0"/>
    <w:rsid w:val="00D254EE"/>
    <w:rsid w:val="00D25ADE"/>
    <w:rsid w:val="00D32E1E"/>
    <w:rsid w:val="00D3334D"/>
    <w:rsid w:val="00D33D8B"/>
    <w:rsid w:val="00D35C86"/>
    <w:rsid w:val="00D35EF8"/>
    <w:rsid w:val="00D3623D"/>
    <w:rsid w:val="00D3765D"/>
    <w:rsid w:val="00D41181"/>
    <w:rsid w:val="00D4307C"/>
    <w:rsid w:val="00D4799D"/>
    <w:rsid w:val="00D507F9"/>
    <w:rsid w:val="00D50A3E"/>
    <w:rsid w:val="00D52DE2"/>
    <w:rsid w:val="00D5348E"/>
    <w:rsid w:val="00D54735"/>
    <w:rsid w:val="00D56A3C"/>
    <w:rsid w:val="00D60944"/>
    <w:rsid w:val="00D61867"/>
    <w:rsid w:val="00D62A08"/>
    <w:rsid w:val="00D66C70"/>
    <w:rsid w:val="00D711EC"/>
    <w:rsid w:val="00D71635"/>
    <w:rsid w:val="00D7187D"/>
    <w:rsid w:val="00D72FBE"/>
    <w:rsid w:val="00D752C2"/>
    <w:rsid w:val="00D77A15"/>
    <w:rsid w:val="00D8000A"/>
    <w:rsid w:val="00D86A7C"/>
    <w:rsid w:val="00D87E45"/>
    <w:rsid w:val="00D90D54"/>
    <w:rsid w:val="00D93846"/>
    <w:rsid w:val="00D9555B"/>
    <w:rsid w:val="00D957CD"/>
    <w:rsid w:val="00DA14CB"/>
    <w:rsid w:val="00DA15D0"/>
    <w:rsid w:val="00DA3638"/>
    <w:rsid w:val="00DA3CBD"/>
    <w:rsid w:val="00DA4B55"/>
    <w:rsid w:val="00DA50ED"/>
    <w:rsid w:val="00DA5188"/>
    <w:rsid w:val="00DA5A21"/>
    <w:rsid w:val="00DA66EC"/>
    <w:rsid w:val="00DA6E82"/>
    <w:rsid w:val="00DA6F74"/>
    <w:rsid w:val="00DB0887"/>
    <w:rsid w:val="00DB0EF5"/>
    <w:rsid w:val="00DB1A5E"/>
    <w:rsid w:val="00DB2DD4"/>
    <w:rsid w:val="00DB3A25"/>
    <w:rsid w:val="00DB6734"/>
    <w:rsid w:val="00DC04BE"/>
    <w:rsid w:val="00DC0B26"/>
    <w:rsid w:val="00DC7C1B"/>
    <w:rsid w:val="00DE0F87"/>
    <w:rsid w:val="00DE1EF3"/>
    <w:rsid w:val="00DE34EA"/>
    <w:rsid w:val="00DE3603"/>
    <w:rsid w:val="00DE3620"/>
    <w:rsid w:val="00DE3B3A"/>
    <w:rsid w:val="00DE53EF"/>
    <w:rsid w:val="00DE5944"/>
    <w:rsid w:val="00DF025F"/>
    <w:rsid w:val="00DF055E"/>
    <w:rsid w:val="00E00C86"/>
    <w:rsid w:val="00E0287D"/>
    <w:rsid w:val="00E0549C"/>
    <w:rsid w:val="00E071F6"/>
    <w:rsid w:val="00E07560"/>
    <w:rsid w:val="00E07613"/>
    <w:rsid w:val="00E10D4E"/>
    <w:rsid w:val="00E10E79"/>
    <w:rsid w:val="00E11B7F"/>
    <w:rsid w:val="00E16590"/>
    <w:rsid w:val="00E172FC"/>
    <w:rsid w:val="00E217FA"/>
    <w:rsid w:val="00E22C73"/>
    <w:rsid w:val="00E22E95"/>
    <w:rsid w:val="00E2626F"/>
    <w:rsid w:val="00E27B46"/>
    <w:rsid w:val="00E30C1C"/>
    <w:rsid w:val="00E32513"/>
    <w:rsid w:val="00E3346F"/>
    <w:rsid w:val="00E362B5"/>
    <w:rsid w:val="00E37069"/>
    <w:rsid w:val="00E4666E"/>
    <w:rsid w:val="00E47665"/>
    <w:rsid w:val="00E503FC"/>
    <w:rsid w:val="00E50D14"/>
    <w:rsid w:val="00E51ACB"/>
    <w:rsid w:val="00E522A3"/>
    <w:rsid w:val="00E52FB0"/>
    <w:rsid w:val="00E541D4"/>
    <w:rsid w:val="00E5583E"/>
    <w:rsid w:val="00E56C4D"/>
    <w:rsid w:val="00E60AC9"/>
    <w:rsid w:val="00E620C2"/>
    <w:rsid w:val="00E62137"/>
    <w:rsid w:val="00E63466"/>
    <w:rsid w:val="00E635C4"/>
    <w:rsid w:val="00E636A1"/>
    <w:rsid w:val="00E63FFD"/>
    <w:rsid w:val="00E652C4"/>
    <w:rsid w:val="00E668F3"/>
    <w:rsid w:val="00E70888"/>
    <w:rsid w:val="00E741ED"/>
    <w:rsid w:val="00E75617"/>
    <w:rsid w:val="00E76C26"/>
    <w:rsid w:val="00E77968"/>
    <w:rsid w:val="00E87AA0"/>
    <w:rsid w:val="00E94673"/>
    <w:rsid w:val="00EA0EEB"/>
    <w:rsid w:val="00EA2C33"/>
    <w:rsid w:val="00EA4177"/>
    <w:rsid w:val="00EA41C9"/>
    <w:rsid w:val="00EA4350"/>
    <w:rsid w:val="00EA5D8F"/>
    <w:rsid w:val="00EA6553"/>
    <w:rsid w:val="00EA67AD"/>
    <w:rsid w:val="00EB190F"/>
    <w:rsid w:val="00EB21DF"/>
    <w:rsid w:val="00EB4CA4"/>
    <w:rsid w:val="00EB6D83"/>
    <w:rsid w:val="00EB7810"/>
    <w:rsid w:val="00EC03A9"/>
    <w:rsid w:val="00EC0F1D"/>
    <w:rsid w:val="00EC1A4D"/>
    <w:rsid w:val="00EC51F0"/>
    <w:rsid w:val="00EC5EB7"/>
    <w:rsid w:val="00ED039B"/>
    <w:rsid w:val="00ED1DA1"/>
    <w:rsid w:val="00ED52BD"/>
    <w:rsid w:val="00ED5DC9"/>
    <w:rsid w:val="00EE10A5"/>
    <w:rsid w:val="00EE1B4A"/>
    <w:rsid w:val="00EE3CC4"/>
    <w:rsid w:val="00EE3E47"/>
    <w:rsid w:val="00EE4C5C"/>
    <w:rsid w:val="00EE5B0C"/>
    <w:rsid w:val="00EE6416"/>
    <w:rsid w:val="00EF1805"/>
    <w:rsid w:val="00EF1B6A"/>
    <w:rsid w:val="00EF3A99"/>
    <w:rsid w:val="00EF6F9E"/>
    <w:rsid w:val="00EF783A"/>
    <w:rsid w:val="00EF7FBB"/>
    <w:rsid w:val="00F027FE"/>
    <w:rsid w:val="00F04424"/>
    <w:rsid w:val="00F0571C"/>
    <w:rsid w:val="00F075A4"/>
    <w:rsid w:val="00F102E1"/>
    <w:rsid w:val="00F12E8E"/>
    <w:rsid w:val="00F136CE"/>
    <w:rsid w:val="00F15EF6"/>
    <w:rsid w:val="00F2019B"/>
    <w:rsid w:val="00F2067F"/>
    <w:rsid w:val="00F20CE8"/>
    <w:rsid w:val="00F20F45"/>
    <w:rsid w:val="00F21720"/>
    <w:rsid w:val="00F23007"/>
    <w:rsid w:val="00F24409"/>
    <w:rsid w:val="00F24E08"/>
    <w:rsid w:val="00F25F0B"/>
    <w:rsid w:val="00F26937"/>
    <w:rsid w:val="00F30C8E"/>
    <w:rsid w:val="00F374DD"/>
    <w:rsid w:val="00F423A0"/>
    <w:rsid w:val="00F42C81"/>
    <w:rsid w:val="00F43718"/>
    <w:rsid w:val="00F44349"/>
    <w:rsid w:val="00F47E3D"/>
    <w:rsid w:val="00F519CD"/>
    <w:rsid w:val="00F51DFB"/>
    <w:rsid w:val="00F53F7D"/>
    <w:rsid w:val="00F54EEC"/>
    <w:rsid w:val="00F5585C"/>
    <w:rsid w:val="00F55E78"/>
    <w:rsid w:val="00F561E7"/>
    <w:rsid w:val="00F56EDD"/>
    <w:rsid w:val="00F56FAC"/>
    <w:rsid w:val="00F57A80"/>
    <w:rsid w:val="00F57A8B"/>
    <w:rsid w:val="00F61829"/>
    <w:rsid w:val="00F6393A"/>
    <w:rsid w:val="00F6422C"/>
    <w:rsid w:val="00F66CCB"/>
    <w:rsid w:val="00F72322"/>
    <w:rsid w:val="00F723EA"/>
    <w:rsid w:val="00F73188"/>
    <w:rsid w:val="00F7384A"/>
    <w:rsid w:val="00F74B6A"/>
    <w:rsid w:val="00F76D17"/>
    <w:rsid w:val="00F806BF"/>
    <w:rsid w:val="00F8093F"/>
    <w:rsid w:val="00F845DF"/>
    <w:rsid w:val="00F84F30"/>
    <w:rsid w:val="00F8513C"/>
    <w:rsid w:val="00F85162"/>
    <w:rsid w:val="00F8671B"/>
    <w:rsid w:val="00F9078B"/>
    <w:rsid w:val="00F95BF9"/>
    <w:rsid w:val="00F9700F"/>
    <w:rsid w:val="00FA26CA"/>
    <w:rsid w:val="00FA37B3"/>
    <w:rsid w:val="00FA3C74"/>
    <w:rsid w:val="00FA590D"/>
    <w:rsid w:val="00FB1AEC"/>
    <w:rsid w:val="00FB1E37"/>
    <w:rsid w:val="00FB3332"/>
    <w:rsid w:val="00FB4F47"/>
    <w:rsid w:val="00FB4FBC"/>
    <w:rsid w:val="00FB58B4"/>
    <w:rsid w:val="00FB7D83"/>
    <w:rsid w:val="00FC09F8"/>
    <w:rsid w:val="00FC0C33"/>
    <w:rsid w:val="00FC322F"/>
    <w:rsid w:val="00FC3340"/>
    <w:rsid w:val="00FC3D52"/>
    <w:rsid w:val="00FC469B"/>
    <w:rsid w:val="00FC4C0A"/>
    <w:rsid w:val="00FD0AE5"/>
    <w:rsid w:val="00FD29D0"/>
    <w:rsid w:val="00FD31B3"/>
    <w:rsid w:val="00FE2C0E"/>
    <w:rsid w:val="00FE518E"/>
    <w:rsid w:val="00FE5CE1"/>
    <w:rsid w:val="00FF19EB"/>
    <w:rsid w:val="00FF1A72"/>
    <w:rsid w:val="00FF2068"/>
    <w:rsid w:val="00FF3CC7"/>
    <w:rsid w:val="00FF42BA"/>
    <w:rsid w:val="00FF56DF"/>
    <w:rsid w:val="00FF5F56"/>
    <w:rsid w:val="00FF6D3E"/>
    <w:rsid w:val="00FF6EAF"/>
    <w:rsid w:val="00FF7212"/>
    <w:rsid w:val="01280935"/>
    <w:rsid w:val="20F55723"/>
    <w:rsid w:val="392327B8"/>
    <w:rsid w:val="3C2F60B6"/>
    <w:rsid w:val="3FE22231"/>
    <w:rsid w:val="5D2A1626"/>
    <w:rsid w:val="673A2B7B"/>
    <w:rsid w:val="7B4368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63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E263C"/>
    <w:pPr>
      <w:keepNext/>
      <w:keepLines/>
      <w:spacing w:beforeLines="100"/>
      <w:outlineLvl w:val="0"/>
    </w:pPr>
    <w:rPr>
      <w:rFonts w:eastAsia="微软雅黑"/>
      <w:b/>
      <w:bCs/>
      <w:color w:val="ED7D31" w:themeColor="accent2"/>
      <w:kern w:val="44"/>
      <w:sz w:val="2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BE263C"/>
    <w:pPr>
      <w:keepNext/>
      <w:keepLines/>
      <w:outlineLvl w:val="1"/>
    </w:pPr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BE263C"/>
    <w:pPr>
      <w:keepNext/>
      <w:keepLines/>
      <w:spacing w:beforeLines="50" w:afterLines="50"/>
      <w:outlineLvl w:val="2"/>
    </w:pPr>
    <w:rPr>
      <w:rFonts w:ascii="Times New Roman" w:eastAsia="宋体" w:hAnsi="Times New Roman"/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BE263C"/>
    <w:pPr>
      <w:keepNext/>
      <w:keepLines/>
      <w:ind w:firstLineChars="200" w:firstLine="200"/>
      <w:outlineLvl w:val="3"/>
    </w:pPr>
    <w:rPr>
      <w:rFonts w:asciiTheme="majorHAnsi" w:eastAsiaTheme="majorEastAsia" w:hAnsiTheme="majorHAnsi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toc 3"/>
    <w:basedOn w:val="a"/>
    <w:next w:val="a"/>
    <w:uiPriority w:val="39"/>
    <w:unhideWhenUsed/>
    <w:qFormat/>
    <w:rsid w:val="00BE263C"/>
    <w:pPr>
      <w:ind w:leftChars="400" w:left="840"/>
    </w:pPr>
  </w:style>
  <w:style w:type="paragraph" w:styleId="a3">
    <w:name w:val="footer"/>
    <w:basedOn w:val="a"/>
    <w:link w:val="Char"/>
    <w:uiPriority w:val="99"/>
    <w:unhideWhenUsed/>
    <w:qFormat/>
    <w:rsid w:val="00BE26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E2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BE263C"/>
  </w:style>
  <w:style w:type="paragraph" w:styleId="20">
    <w:name w:val="toc 2"/>
    <w:basedOn w:val="a"/>
    <w:next w:val="a"/>
    <w:uiPriority w:val="39"/>
    <w:unhideWhenUsed/>
    <w:qFormat/>
    <w:rsid w:val="00BE263C"/>
    <w:pPr>
      <w:ind w:leftChars="200" w:left="420"/>
    </w:pPr>
  </w:style>
  <w:style w:type="character" w:styleId="a5">
    <w:name w:val="Hyperlink"/>
    <w:basedOn w:val="a0"/>
    <w:uiPriority w:val="99"/>
    <w:unhideWhenUsed/>
    <w:rsid w:val="00BE263C"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uiPriority w:val="99"/>
    <w:rsid w:val="00BE263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E263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BE263C"/>
    <w:rPr>
      <w:rFonts w:eastAsia="微软雅黑"/>
      <w:b/>
      <w:bCs/>
      <w:color w:val="ED7D31" w:themeColor="accent2"/>
      <w:kern w:val="44"/>
      <w:sz w:val="24"/>
      <w:szCs w:val="44"/>
    </w:rPr>
  </w:style>
  <w:style w:type="character" w:customStyle="1" w:styleId="2Char">
    <w:name w:val="标题 2 Char"/>
    <w:basedOn w:val="a0"/>
    <w:link w:val="2"/>
    <w:uiPriority w:val="9"/>
    <w:rsid w:val="00BE263C"/>
    <w:rPr>
      <w:rFonts w:asciiTheme="majorHAnsi" w:eastAsia="微软雅黑" w:hAnsiTheme="majorHAnsi" w:cstheme="majorBidi"/>
      <w:b/>
      <w:bCs/>
      <w:color w:val="1F4E79" w:themeColor="accent1" w:themeShade="80"/>
      <w:sz w:val="24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BE263C"/>
    <w:rPr>
      <w:rFonts w:ascii="Times New Roman" w:eastAsia="宋体" w:hAnsi="Times New Roman"/>
      <w:b/>
      <w:bCs/>
      <w:szCs w:val="32"/>
    </w:rPr>
  </w:style>
  <w:style w:type="character" w:customStyle="1" w:styleId="4Char">
    <w:name w:val="标题 4 Char"/>
    <w:basedOn w:val="a0"/>
    <w:link w:val="4"/>
    <w:uiPriority w:val="9"/>
    <w:qFormat/>
    <w:rsid w:val="00BE263C"/>
    <w:rPr>
      <w:rFonts w:asciiTheme="majorHAnsi" w:eastAsiaTheme="majorEastAsia" w:hAnsiTheme="majorHAnsi" w:cstheme="majorBidi"/>
      <w:b/>
      <w:bCs/>
      <w:szCs w:val="28"/>
    </w:rPr>
  </w:style>
  <w:style w:type="paragraph" w:customStyle="1" w:styleId="TOC1">
    <w:name w:val="TOC 标题1"/>
    <w:basedOn w:val="1"/>
    <w:next w:val="a"/>
    <w:uiPriority w:val="39"/>
    <w:unhideWhenUsed/>
    <w:qFormat/>
    <w:rsid w:val="00BE263C"/>
    <w:pPr>
      <w:widowControl/>
      <w:spacing w:beforeLines="0" w:line="259" w:lineRule="auto"/>
      <w:jc w:val="left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64049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4049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image" Target="media/image31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2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90813FD-AA58-4A53-8B4A-AC9C23AFFF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673</Words>
  <Characters>3839</Characters>
  <Application>Microsoft Office Word</Application>
  <DocSecurity>0</DocSecurity>
  <Lines>31</Lines>
  <Paragraphs>9</Paragraphs>
  <ScaleCrop>false</ScaleCrop>
  <Company>微软中国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shenyanhbxf@126.com</dc:creator>
  <cp:lastModifiedBy>微软用户</cp:lastModifiedBy>
  <cp:revision>5184</cp:revision>
  <dcterms:created xsi:type="dcterms:W3CDTF">2018-08-27T01:56:00Z</dcterms:created>
  <dcterms:modified xsi:type="dcterms:W3CDTF">2018-11-07T14:41:00Z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